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14E88" w:rsidRDefault="009E358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proofErr w:type="spellStart"/>
      <w:r>
        <w:rPr>
          <w:rFonts w:ascii="Calibri" w:eastAsia="Calibri" w:hAnsi="Calibri" w:cs="Calibri"/>
          <w:i/>
          <w:color w:val="008000"/>
          <w:sz w:val="32"/>
          <w:szCs w:val="32"/>
        </w:rPr>
        <w:t>Rudford</w:t>
      </w:r>
      <w:proofErr w:type="spellEnd"/>
      <w:r>
        <w:rPr>
          <w:rFonts w:ascii="Calibri" w:eastAsia="Calibri" w:hAnsi="Calibri" w:cs="Calibri"/>
          <w:i/>
          <w:color w:val="008000"/>
          <w:sz w:val="32"/>
          <w:szCs w:val="32"/>
        </w:rPr>
        <w:t xml:space="preserve"> and </w:t>
      </w:r>
      <w:proofErr w:type="spellStart"/>
      <w:r>
        <w:rPr>
          <w:rFonts w:ascii="Calibri" w:eastAsia="Calibri" w:hAnsi="Calibri" w:cs="Calibri"/>
          <w:i/>
          <w:color w:val="008000"/>
          <w:sz w:val="32"/>
          <w:szCs w:val="32"/>
        </w:rPr>
        <w:t>Highleadon</w:t>
      </w:r>
      <w:proofErr w:type="spellEnd"/>
      <w:r>
        <w:rPr>
          <w:rFonts w:ascii="Calibri" w:eastAsia="Calibri" w:hAnsi="Calibri" w:cs="Calibri"/>
          <w:i/>
          <w:color w:val="008000"/>
          <w:sz w:val="32"/>
          <w:szCs w:val="32"/>
        </w:rPr>
        <w:t xml:space="preserve"> Parish Council</w:t>
      </w:r>
    </w:p>
    <w:p w14:paraId="1B3F86E1" w14:textId="77777777" w:rsidR="00276DAE" w:rsidRDefault="00276DAE" w:rsidP="002F0AE3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4C43220" w14:textId="754D8368" w:rsidR="002F0AE3" w:rsidRDefault="00807244" w:rsidP="002F0AE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Draft minutes</w:t>
      </w:r>
      <w:r w:rsidR="002F0AE3" w:rsidRPr="002F0A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for the meeting of the above Parish Council</w:t>
      </w:r>
    </w:p>
    <w:p w14:paraId="3680FB4A" w14:textId="760BA6DF" w:rsidR="002F0AE3" w:rsidRDefault="00807244" w:rsidP="002F0AE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Which took</w:t>
      </w:r>
      <w:r w:rsidR="002F0AE3" w:rsidRPr="002F0A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place at 7.30pm on 22 November 2021 at the Village Hall</w:t>
      </w:r>
    </w:p>
    <w:p w14:paraId="365596E1" w14:textId="77777777" w:rsidR="002F0AE3" w:rsidRPr="002F0AE3" w:rsidRDefault="002F0AE3" w:rsidP="002F0AE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6A6196F3" w14:textId="5FE400D8" w:rsidR="00807244" w:rsidRPr="00AF2403" w:rsidRDefault="00807244" w:rsidP="00F660A3">
      <w:pPr>
        <w:numPr>
          <w:ilvl w:val="0"/>
          <w:numId w:val="13"/>
        </w:numPr>
        <w:spacing w:after="0" w:line="240" w:lineRule="auto"/>
        <w:ind w:left="709" w:hanging="709"/>
        <w:textAlignment w:val="baseline"/>
        <w:rPr>
          <w:rFonts w:ascii="Calibri" w:eastAsia="Arial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Council recorded attended</w:t>
      </w:r>
      <w:r w:rsidR="002F0AE3" w:rsidRPr="002F0A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</w:p>
    <w:p w14:paraId="044883E5" w14:textId="6C816A96" w:rsidR="00807244" w:rsidRDefault="00F660A3" w:rsidP="00F660A3">
      <w:pPr>
        <w:spacing w:after="0" w:line="240" w:lineRule="auto"/>
        <w:ind w:left="709" w:hanging="709"/>
        <w:textAlignment w:val="baseline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 xml:space="preserve">               </w:t>
      </w:r>
      <w:r w:rsidR="002F0AE3" w:rsidRPr="00AF2403">
        <w:rPr>
          <w:rFonts w:ascii="Calibri" w:eastAsia="Arial" w:hAnsi="Calibri" w:cs="Calibri"/>
          <w:color w:val="000000"/>
        </w:rPr>
        <w:t xml:space="preserve">Parish Councillors </w:t>
      </w:r>
      <w:r w:rsidR="002F0AE3" w:rsidRPr="00807244">
        <w:rPr>
          <w:rFonts w:ascii="Calibri" w:eastAsia="Arial" w:hAnsi="Calibri" w:cs="Calibri"/>
          <w:b/>
          <w:bCs/>
          <w:color w:val="000000"/>
        </w:rPr>
        <w:t>Bob Wolfson</w:t>
      </w:r>
      <w:r w:rsidR="002F0AE3" w:rsidRPr="002F0AE3">
        <w:rPr>
          <w:rFonts w:ascii="Calibri" w:eastAsia="Arial" w:hAnsi="Calibri" w:cs="Calibri"/>
          <w:color w:val="000000"/>
        </w:rPr>
        <w:t xml:space="preserve">, </w:t>
      </w:r>
      <w:r w:rsidR="002F0AE3" w:rsidRPr="00807244">
        <w:rPr>
          <w:rFonts w:ascii="Calibri" w:eastAsia="Arial" w:hAnsi="Calibri" w:cs="Calibri"/>
          <w:b/>
          <w:bCs/>
          <w:color w:val="000000"/>
        </w:rPr>
        <w:t>Mark Deane</w:t>
      </w:r>
      <w:r w:rsidR="002F0AE3" w:rsidRPr="002F0AE3">
        <w:rPr>
          <w:rFonts w:ascii="Calibri" w:eastAsia="Arial" w:hAnsi="Calibri" w:cs="Calibri"/>
          <w:color w:val="000000"/>
        </w:rPr>
        <w:t xml:space="preserve">, </w:t>
      </w:r>
      <w:proofErr w:type="spellStart"/>
      <w:r w:rsidR="002F0AE3" w:rsidRPr="00807244">
        <w:rPr>
          <w:rFonts w:ascii="Calibri" w:eastAsia="Arial" w:hAnsi="Calibri" w:cs="Calibri"/>
          <w:b/>
          <w:bCs/>
          <w:color w:val="000000"/>
        </w:rPr>
        <w:t>Sten</w:t>
      </w:r>
      <w:proofErr w:type="spellEnd"/>
      <w:r w:rsidR="002F0AE3" w:rsidRPr="00807244">
        <w:rPr>
          <w:rFonts w:ascii="Calibri" w:eastAsia="Arial" w:hAnsi="Calibri" w:cs="Calibri"/>
          <w:b/>
          <w:bCs/>
          <w:color w:val="000000"/>
        </w:rPr>
        <w:t xml:space="preserve"> Salisbury</w:t>
      </w:r>
      <w:r w:rsidR="002F0AE3" w:rsidRPr="002F0AE3">
        <w:rPr>
          <w:rFonts w:ascii="Calibri" w:eastAsia="Arial" w:hAnsi="Calibri" w:cs="Calibri"/>
          <w:color w:val="000000"/>
        </w:rPr>
        <w:t xml:space="preserve">, </w:t>
      </w:r>
      <w:r w:rsidR="002F0AE3" w:rsidRPr="00F204FE">
        <w:rPr>
          <w:rFonts w:ascii="Calibri" w:eastAsia="Arial" w:hAnsi="Calibri" w:cs="Calibri"/>
          <w:b/>
          <w:bCs/>
          <w:color w:val="000000"/>
        </w:rPr>
        <w:t>Amanda Bye</w:t>
      </w:r>
      <w:r w:rsidR="002F0AE3" w:rsidRPr="002F0AE3">
        <w:rPr>
          <w:rFonts w:ascii="Calibri" w:eastAsia="Arial" w:hAnsi="Calibri" w:cs="Calibri"/>
          <w:color w:val="000000"/>
        </w:rPr>
        <w:t xml:space="preserve">, </w:t>
      </w:r>
      <w:r w:rsidR="002F0AE3" w:rsidRPr="00F660A3">
        <w:rPr>
          <w:rFonts w:ascii="Calibri" w:eastAsia="Arial" w:hAnsi="Calibri" w:cs="Calibri"/>
          <w:b/>
          <w:bCs/>
          <w:color w:val="000000"/>
        </w:rPr>
        <w:t>Ian Turner</w:t>
      </w:r>
      <w:r w:rsidR="002F0AE3" w:rsidRPr="002F0AE3">
        <w:rPr>
          <w:rFonts w:ascii="Calibri" w:eastAsia="Arial" w:hAnsi="Calibri" w:cs="Calibri"/>
          <w:color w:val="000000"/>
        </w:rPr>
        <w:t xml:space="preserve">, </w:t>
      </w:r>
      <w:r w:rsidR="002F0AE3" w:rsidRPr="00807244">
        <w:rPr>
          <w:rFonts w:ascii="Calibri" w:eastAsia="Arial" w:hAnsi="Calibri" w:cs="Calibri"/>
          <w:b/>
          <w:bCs/>
          <w:color w:val="000000"/>
        </w:rPr>
        <w:t>Robert Heigham,</w:t>
      </w:r>
      <w:r w:rsidR="002F0AE3" w:rsidRPr="002F0AE3">
        <w:rPr>
          <w:rFonts w:ascii="Calibri" w:eastAsia="Arial" w:hAnsi="Calibri" w:cs="Calibri"/>
          <w:color w:val="000000"/>
        </w:rPr>
        <w:t xml:space="preserve"> </w:t>
      </w:r>
      <w:r w:rsidR="002F0AE3" w:rsidRPr="00F204FE">
        <w:rPr>
          <w:rFonts w:ascii="Calibri" w:eastAsia="Arial" w:hAnsi="Calibri" w:cs="Calibri"/>
          <w:b/>
          <w:bCs/>
          <w:color w:val="000000"/>
        </w:rPr>
        <w:t>County Councillor Philip Robinson</w:t>
      </w:r>
      <w:r w:rsidR="002F0AE3" w:rsidRPr="002F0AE3">
        <w:rPr>
          <w:rFonts w:ascii="Calibri" w:eastAsia="Arial" w:hAnsi="Calibri" w:cs="Calibri"/>
          <w:color w:val="000000"/>
        </w:rPr>
        <w:t xml:space="preserve">, </w:t>
      </w:r>
      <w:r w:rsidR="00F204FE">
        <w:rPr>
          <w:rFonts w:ascii="Calibri" w:eastAsia="Arial" w:hAnsi="Calibri" w:cs="Calibri"/>
          <w:color w:val="000000"/>
        </w:rPr>
        <w:t xml:space="preserve">1 member of the public. </w:t>
      </w:r>
      <w:r w:rsidR="002F0AE3" w:rsidRPr="002F0AE3">
        <w:rPr>
          <w:rFonts w:ascii="Calibri" w:eastAsia="Arial" w:hAnsi="Calibri" w:cs="Calibri"/>
          <w:color w:val="000000"/>
        </w:rPr>
        <w:t xml:space="preserve">District Councillor Phillip Burford </w:t>
      </w:r>
      <w:r w:rsidR="00F204FE">
        <w:rPr>
          <w:rFonts w:ascii="Calibri" w:eastAsia="Arial" w:hAnsi="Calibri" w:cs="Calibri"/>
          <w:color w:val="000000"/>
        </w:rPr>
        <w:t>did not attend</w:t>
      </w:r>
    </w:p>
    <w:p w14:paraId="3CE8DA05" w14:textId="3E472E11" w:rsidR="002F0AE3" w:rsidRPr="002F0AE3" w:rsidRDefault="00C112E5" w:rsidP="00F660A3">
      <w:p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</w:rPr>
        <w:t xml:space="preserve">              </w:t>
      </w:r>
      <w:r w:rsidR="00807244">
        <w:rPr>
          <w:rFonts w:ascii="Calibri" w:eastAsia="Arial" w:hAnsi="Calibri" w:cs="Calibri"/>
          <w:color w:val="000000"/>
        </w:rPr>
        <w:t xml:space="preserve">Apologies </w:t>
      </w:r>
      <w:r w:rsidR="00F204FE">
        <w:rPr>
          <w:rFonts w:ascii="Calibri" w:eastAsia="Arial" w:hAnsi="Calibri" w:cs="Calibri"/>
          <w:color w:val="000000"/>
        </w:rPr>
        <w:t xml:space="preserve">were </w:t>
      </w:r>
      <w:r w:rsidR="00807244">
        <w:rPr>
          <w:rFonts w:ascii="Calibri" w:eastAsia="Arial" w:hAnsi="Calibri" w:cs="Calibri"/>
          <w:color w:val="000000"/>
        </w:rPr>
        <w:t>received</w:t>
      </w:r>
      <w:r w:rsidRPr="00C112E5"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eastAsia="Arial" w:hAnsi="Calibri" w:cs="Calibri"/>
          <w:color w:val="000000"/>
        </w:rPr>
        <w:t xml:space="preserve">from </w:t>
      </w:r>
      <w:r w:rsidRPr="002F0AE3">
        <w:rPr>
          <w:rFonts w:ascii="Calibri" w:eastAsia="Arial" w:hAnsi="Calibri" w:cs="Calibri"/>
          <w:color w:val="000000"/>
        </w:rPr>
        <w:t>District Councillor Brian Lewis</w:t>
      </w:r>
      <w:r w:rsidR="002F0AE3" w:rsidRPr="002F0A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4050F8D" w14:textId="3E01D6D5" w:rsidR="002F0AE3" w:rsidRPr="002F0AE3" w:rsidRDefault="00807244" w:rsidP="00F204FE">
      <w:pPr>
        <w:numPr>
          <w:ilvl w:val="0"/>
          <w:numId w:val="14"/>
        </w:num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Council noted</w:t>
      </w:r>
      <w:r w:rsidR="002F0AE3" w:rsidRPr="002F0A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the resignation of Councillor Hannah Perry-Gardiner and confirm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ed</w:t>
      </w:r>
      <w:r w:rsidR="002F0AE3" w:rsidRPr="002F0A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arrangements for her replacement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have been put in place</w:t>
      </w:r>
      <w:r w:rsidR="002F0AE3" w:rsidRPr="002F0A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13266DE" w14:textId="7FC8E61B" w:rsidR="002F0AE3" w:rsidRPr="002F0AE3" w:rsidRDefault="00807244" w:rsidP="0043376E">
      <w:pPr>
        <w:numPr>
          <w:ilvl w:val="0"/>
          <w:numId w:val="15"/>
        </w:num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Council invited</w:t>
      </w:r>
      <w:r w:rsidR="002F0AE3" w:rsidRPr="002F0A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Declarations of Interest related to items in the agenda.</w:t>
      </w:r>
      <w:r w:rsidR="0043376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Cllr Heigham on PCC, Cllr Turner on Canal</w:t>
      </w:r>
    </w:p>
    <w:p w14:paraId="65A139E6" w14:textId="15C8FC0A" w:rsidR="002F0AE3" w:rsidRPr="002F0AE3" w:rsidRDefault="002F0AE3" w:rsidP="002F0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3711EE" w14:textId="11EFA3EA" w:rsidR="002F0AE3" w:rsidRPr="002F0AE3" w:rsidRDefault="00807244" w:rsidP="002F0AE3">
      <w:pPr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Council </w:t>
      </w:r>
      <w:r w:rsidR="002F0AE3" w:rsidRPr="002F0A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approve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</w:t>
      </w:r>
      <w:r w:rsidR="002F0AE3" w:rsidRPr="002F0A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the minutes of the meeting held on 26 October 2021.</w:t>
      </w:r>
    </w:p>
    <w:p w14:paraId="5CB7CE72" w14:textId="5A79BD02" w:rsidR="002F0AE3" w:rsidRPr="002F0AE3" w:rsidRDefault="002F0AE3" w:rsidP="002F0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6682CD" w14:textId="0822459B" w:rsidR="002F0AE3" w:rsidRPr="002F0AE3" w:rsidRDefault="002F0AE3" w:rsidP="002F0AE3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2F0A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Public Session -  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</w:t>
      </w:r>
      <w:r w:rsidRPr="002F0A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5 minutes at Chairman’s Discretion.</w:t>
      </w:r>
      <w:r w:rsidR="0043376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No comments at this point</w:t>
      </w:r>
      <w:r w:rsidRPr="002F0A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A7BDD3E" w14:textId="77777777" w:rsidR="0043376E" w:rsidRDefault="00807244" w:rsidP="00807244">
      <w:pPr>
        <w:numPr>
          <w:ilvl w:val="0"/>
          <w:numId w:val="18"/>
        </w:num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Council noted</w:t>
      </w:r>
      <w:r w:rsidR="002F0AE3" w:rsidRPr="002F0A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actions to reduce risk of flooding and remaining actions (see chart below agenda).</w:t>
      </w:r>
      <w:r w:rsidR="0043376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</w:p>
    <w:p w14:paraId="69B4B8FA" w14:textId="7A00C469" w:rsidR="002F0AE3" w:rsidRPr="0043376E" w:rsidRDefault="0043376E" w:rsidP="0043376E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43376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Sandbags now at Village Hall</w:t>
      </w:r>
    </w:p>
    <w:p w14:paraId="525F851A" w14:textId="73FBBFB8" w:rsidR="0043376E" w:rsidRPr="0043376E" w:rsidRDefault="0043376E" w:rsidP="0043376E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43376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Internal Drainage Board will meet with Chair of Council and possibly riparian owners at beginning of December</w:t>
      </w:r>
    </w:p>
    <w:p w14:paraId="1BF6EF88" w14:textId="7AD3EBCA" w:rsidR="0043376E" w:rsidRDefault="0043376E" w:rsidP="0043376E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43376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Thanks were given to Highway members of staff</w:t>
      </w:r>
    </w:p>
    <w:p w14:paraId="2F099168" w14:textId="1D0963E8" w:rsidR="006E700D" w:rsidRDefault="006E700D" w:rsidP="0043376E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The benefit of table presentation of information was noted</w:t>
      </w:r>
    </w:p>
    <w:p w14:paraId="0C4A8DA2" w14:textId="77777777" w:rsidR="00BE024B" w:rsidRPr="0043376E" w:rsidRDefault="00BE024B" w:rsidP="00BE024B">
      <w:pPr>
        <w:pStyle w:val="ListParagraph"/>
        <w:spacing w:after="0" w:line="240" w:lineRule="auto"/>
        <w:ind w:left="1429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0AE3944C" w14:textId="3ABC3E5E" w:rsidR="0043376E" w:rsidRPr="0043376E" w:rsidRDefault="0043376E" w:rsidP="00BE024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76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Highways issues: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bfwd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6E700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on the agenda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for County Councillor Robinson</w:t>
      </w:r>
    </w:p>
    <w:p w14:paraId="57BCE978" w14:textId="1B62C3B8" w:rsidR="0043376E" w:rsidRDefault="0043376E" w:rsidP="005F09FD">
      <w:pPr>
        <w:pStyle w:val="ListParagraph"/>
        <w:numPr>
          <w:ilvl w:val="1"/>
          <w:numId w:val="18"/>
        </w:numPr>
        <w:spacing w:after="0" w:line="240" w:lineRule="auto"/>
        <w:ind w:left="1560" w:hanging="567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43376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Progress on the path to the bus stops at </w:t>
      </w:r>
      <w:proofErr w:type="spellStart"/>
      <w:r w:rsidRPr="0043376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Highleadon</w:t>
      </w:r>
      <w:proofErr w:type="spellEnd"/>
      <w:r w:rsidRPr="0043376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Green – Councillor Wolfson reported</w:t>
      </w:r>
      <w:r w:rsidR="006E700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  It was confirmed grey dust is to be used and work is due to start on 24</w:t>
      </w:r>
      <w:r w:rsidR="006E700D" w:rsidRPr="006E700D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</w:rPr>
        <w:t>th</w:t>
      </w:r>
      <w:r w:rsidR="006E700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November.</w:t>
      </w:r>
    </w:p>
    <w:p w14:paraId="0FDFE50C" w14:textId="0F8F2FC3" w:rsidR="006E700D" w:rsidRPr="0043376E" w:rsidRDefault="006E700D" w:rsidP="006E700D">
      <w:pPr>
        <w:pStyle w:val="ListParagraph"/>
        <w:spacing w:after="0" w:line="24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Clarification on receiving funding from GCC was sought via Andrew Middleton and County Councillor Robinson.  It was agreed to that the PC will raise an invoice in the sum of £3000</w:t>
      </w:r>
    </w:p>
    <w:p w14:paraId="72E65FC8" w14:textId="23AD3E49" w:rsidR="00F338F5" w:rsidRDefault="0043376E" w:rsidP="006E700D">
      <w:pPr>
        <w:pStyle w:val="ListParagraph"/>
        <w:spacing w:after="0" w:line="240" w:lineRule="auto"/>
        <w:ind w:left="1560" w:hanging="426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43376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b.   </w:t>
      </w:r>
      <w:r w:rsidR="006E700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43376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Footpath GR14 – Councillors considered making application to the Build Back Better Fund</w:t>
      </w:r>
      <w:r w:rsidR="006E700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  Cllr Salisbury gave an update including email from Suzanne Hopes (PROW</w:t>
      </w:r>
      <w:r w:rsidR="00F338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officer</w:t>
      </w:r>
      <w:r w:rsidR="006E700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) £12,000 for 700 meters is the figure being quoted and a local contractor has been asked for a quotation</w:t>
      </w:r>
      <w:r w:rsidR="00F338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based on the specification supplied by PROW officer</w:t>
      </w:r>
      <w:r w:rsidR="006E700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.  </w:t>
      </w:r>
      <w:r w:rsidR="00F338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RFO advised that 3 quotations will be needed</w:t>
      </w:r>
      <w:r w:rsidR="00A10D8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 which Cllr Salisbury will seek</w:t>
      </w:r>
      <w:r w:rsidR="00F338F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.  County Councillor Robinson was asked if there would be any funding available from other sources, such as Highways joint funding, Build Back Better and some from Parish Council.  </w:t>
      </w:r>
      <w:r w:rsidR="00A10D8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County Councillor Robinson suggested that it may be possible to support if applications are made.</w:t>
      </w:r>
    </w:p>
    <w:p w14:paraId="055593D6" w14:textId="63777D38" w:rsidR="0043376E" w:rsidRPr="0043376E" w:rsidRDefault="00F338F5" w:rsidP="006E700D">
      <w:pPr>
        <w:pStyle w:val="ListParagraph"/>
        <w:spacing w:after="0" w:line="240" w:lineRule="auto"/>
        <w:ind w:left="1560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It was </w:t>
      </w:r>
      <w:r w:rsidR="00A10D8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agreed Cllr Wolfson to contact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JBM Solar project as a possible idea for a </w:t>
      </w: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Community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funded project.   </w:t>
      </w:r>
    </w:p>
    <w:p w14:paraId="3F153A28" w14:textId="00FA3E19" w:rsidR="0043376E" w:rsidRDefault="0043376E" w:rsidP="00BE024B">
      <w:pPr>
        <w:pStyle w:val="ListParagraph"/>
        <w:numPr>
          <w:ilvl w:val="1"/>
          <w:numId w:val="29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43376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Water leak in Church Lane – Councillor Wolfson reported</w:t>
      </w:r>
    </w:p>
    <w:p w14:paraId="1B2D06DF" w14:textId="3AC8A87F" w:rsidR="001A4137" w:rsidRDefault="001A4137" w:rsidP="001A413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3EF4F5E4" w14:textId="5689F8EE" w:rsidR="001A4137" w:rsidRDefault="001A4137" w:rsidP="001A413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061F98C8" w14:textId="77777777" w:rsidR="001A4137" w:rsidRPr="001A4137" w:rsidRDefault="001A4137" w:rsidP="001A413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7A0E1B44" w14:textId="5B9F1740" w:rsidR="001A4137" w:rsidRDefault="001A4137" w:rsidP="001A413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57AE9C82" w14:textId="77777777" w:rsidR="00BE024B" w:rsidRPr="001A4137" w:rsidRDefault="00A10D86" w:rsidP="001A4137">
      <w:pPr>
        <w:pStyle w:val="ListParagraph"/>
        <w:numPr>
          <w:ilvl w:val="0"/>
          <w:numId w:val="3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1A413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County Councillor Robinson</w:t>
      </w:r>
      <w:r w:rsidR="00F20C9A" w:rsidRPr="001A413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verbally</w:t>
      </w:r>
      <w:r w:rsidRPr="001A413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reported on </w:t>
      </w:r>
    </w:p>
    <w:p w14:paraId="03FC5127" w14:textId="5C2F57DD" w:rsidR="00A10D86" w:rsidRDefault="00A10D86" w:rsidP="00BE024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BE02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the Nuclear Fusion Plant (Oldbury and Berkeley are now short listed) and if successful, the plant would generate 10,000’s of jobs in Gloucestershire in the medium</w:t>
      </w:r>
      <w:r w:rsidR="00F20C9A" w:rsidRPr="00BE02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-</w:t>
      </w:r>
      <w:r w:rsidRPr="00BE02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term including </w:t>
      </w:r>
      <w:r w:rsidR="00F20C9A" w:rsidRPr="00BE02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apprenticeships.  It is a “clean” production of energy.   </w:t>
      </w:r>
    </w:p>
    <w:p w14:paraId="1F4AACAD" w14:textId="5A2D7B4D" w:rsidR="001A4137" w:rsidRPr="00BE024B" w:rsidRDefault="001A4137" w:rsidP="00BE024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Questions were asked on housing requirements of expanding work-force</w:t>
      </w:r>
    </w:p>
    <w:p w14:paraId="15DEAABB" w14:textId="7D86C412" w:rsidR="00F20C9A" w:rsidRPr="00BE024B" w:rsidRDefault="00F20C9A" w:rsidP="00BE024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BE02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Police and Crime Commissioner’s road</w:t>
      </w:r>
      <w:r w:rsidR="00BE02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-</w:t>
      </w:r>
      <w:r w:rsidRPr="00BE02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show likely to be scheduled in January 2022 at Hartpury Village Hall with specific focus on Parishes locally near to </w:t>
      </w:r>
      <w:proofErr w:type="spellStart"/>
      <w:r w:rsidRPr="00BE02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Rudford</w:t>
      </w:r>
      <w:proofErr w:type="spellEnd"/>
      <w:r w:rsidRPr="00BE02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and </w:t>
      </w:r>
      <w:proofErr w:type="spellStart"/>
      <w:r w:rsidRPr="00BE02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Highleadon</w:t>
      </w:r>
      <w:proofErr w:type="spellEnd"/>
      <w:r w:rsidRPr="00BE02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. </w:t>
      </w:r>
      <w:r w:rsidR="00BE02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</w:p>
    <w:p w14:paraId="467FEDA0" w14:textId="00CE212D" w:rsidR="00F20C9A" w:rsidRPr="00BE024B" w:rsidRDefault="00F20C9A" w:rsidP="00BE024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BE02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Feedback from the recent Crime Comm</w:t>
      </w:r>
      <w:r w:rsidR="00BE02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</w:t>
      </w:r>
      <w:r w:rsidRPr="00BE02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ssi</w:t>
      </w:r>
      <w:r w:rsidR="00BE02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</w:t>
      </w:r>
      <w:r w:rsidRPr="00BE02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ner’s road</w:t>
      </w:r>
      <w:r w:rsidR="00BE02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-</w:t>
      </w:r>
      <w:r w:rsidRPr="00BE02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show held near Tewkesbury </w:t>
      </w:r>
      <w:r w:rsidR="00BE024B" w:rsidRPr="00BE02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was given by Cllr Wolfson</w:t>
      </w:r>
      <w:r w:rsidR="00BE02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  Cllr Wolfson reinforced the frustration and anti-social behaviour that is generated by the lack of Enforcement on planning matters</w:t>
      </w:r>
    </w:p>
    <w:p w14:paraId="35E8C839" w14:textId="77777777" w:rsidR="00F20C9A" w:rsidRDefault="00F20C9A" w:rsidP="005F09F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2C594FE6" w14:textId="09EB1DED" w:rsidR="002F0AE3" w:rsidRPr="002F0AE3" w:rsidRDefault="002F0AE3" w:rsidP="001A4137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2F0A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Planning matters</w:t>
      </w:r>
      <w:r w:rsidR="0080724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were discussed</w:t>
      </w:r>
    </w:p>
    <w:p w14:paraId="795AE4D9" w14:textId="22621905" w:rsidR="002F0AE3" w:rsidRDefault="002F0AE3" w:rsidP="001A4137">
      <w:pPr>
        <w:numPr>
          <w:ilvl w:val="0"/>
          <w:numId w:val="20"/>
        </w:numPr>
        <w:spacing w:after="0" w:line="240" w:lineRule="auto"/>
        <w:ind w:left="993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2F0A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Enforcement issues at New Bliss Business Centre</w:t>
      </w:r>
      <w:r w:rsidR="001A413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bookmarkStart w:id="0" w:name="_Hlk88504178"/>
      <w:r w:rsidR="001A413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feedback from Cllr Wolfson</w:t>
      </w:r>
      <w:bookmarkEnd w:id="0"/>
    </w:p>
    <w:p w14:paraId="28669688" w14:textId="187EE278" w:rsidR="001A4137" w:rsidRPr="002F0AE3" w:rsidRDefault="001A4137" w:rsidP="001A4137">
      <w:pPr>
        <w:spacing w:after="0" w:line="240" w:lineRule="auto"/>
        <w:ind w:left="993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Member of public gave an update</w:t>
      </w:r>
    </w:p>
    <w:p w14:paraId="2F0A3ED0" w14:textId="3C993A59" w:rsidR="002F0AE3" w:rsidRPr="002F0AE3" w:rsidRDefault="002F0AE3" w:rsidP="001A4137">
      <w:pPr>
        <w:numPr>
          <w:ilvl w:val="0"/>
          <w:numId w:val="20"/>
        </w:numPr>
        <w:spacing w:after="0" w:line="240" w:lineRule="auto"/>
        <w:ind w:left="993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2F0A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Enforcement issues P0165 at Rectory Fields, Church Lane</w:t>
      </w:r>
      <w:r w:rsidR="001A413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feedback from Cllr Wolfson</w:t>
      </w:r>
    </w:p>
    <w:p w14:paraId="37186D48" w14:textId="2EFEDFD6" w:rsidR="002F0AE3" w:rsidRPr="002F0AE3" w:rsidRDefault="002F0AE3" w:rsidP="001A4137">
      <w:pPr>
        <w:numPr>
          <w:ilvl w:val="0"/>
          <w:numId w:val="20"/>
        </w:numPr>
        <w:spacing w:after="0" w:line="240" w:lineRule="auto"/>
        <w:ind w:left="993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2F0A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P0939 – Laynes Far</w:t>
      </w:r>
      <w:r w:rsidR="004C0B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</w:t>
      </w:r>
      <w:r w:rsidRPr="002F0A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– conversion of barn: application withdrawn</w:t>
      </w:r>
    </w:p>
    <w:p w14:paraId="3F253414" w14:textId="1ACFD269" w:rsidR="002F0AE3" w:rsidRDefault="002F0AE3" w:rsidP="001A4137">
      <w:pPr>
        <w:numPr>
          <w:ilvl w:val="0"/>
          <w:numId w:val="20"/>
        </w:numPr>
        <w:spacing w:after="0" w:line="240" w:lineRule="auto"/>
        <w:ind w:left="993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2F0A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Pending consideration at this time: P0162 – Shooting Ground in Hartpury Parish</w:t>
      </w:r>
    </w:p>
    <w:p w14:paraId="6C7CDD2B" w14:textId="122F40BE" w:rsidR="002F0AE3" w:rsidRDefault="002F0AE3" w:rsidP="00915EC7">
      <w:pPr>
        <w:numPr>
          <w:ilvl w:val="0"/>
          <w:numId w:val="20"/>
        </w:numPr>
        <w:spacing w:after="0" w:line="240" w:lineRule="auto"/>
        <w:ind w:left="1418" w:hanging="425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Land for sale at Dark Barn</w:t>
      </w:r>
      <w:r w:rsidR="00915EC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was noted.  Councillors discussed the historic planning conditions associated with the access point off the B4165</w:t>
      </w:r>
    </w:p>
    <w:p w14:paraId="53ACC457" w14:textId="77777777" w:rsidR="001C49A3" w:rsidRPr="001C49A3" w:rsidRDefault="009A2C59" w:rsidP="002F0AE3">
      <w:pPr>
        <w:numPr>
          <w:ilvl w:val="0"/>
          <w:numId w:val="20"/>
        </w:numPr>
        <w:spacing w:after="0" w:line="240" w:lineRule="auto"/>
        <w:ind w:left="1418" w:hanging="425"/>
        <w:textAlignment w:val="baseline"/>
        <w:rPr>
          <w:rFonts w:ascii="Calibri" w:eastAsia="Times New Roman" w:hAnsi="Calibri" w:cs="Calibri"/>
          <w:b/>
          <w:bCs/>
          <w:sz w:val="24"/>
          <w:szCs w:val="24"/>
        </w:rPr>
      </w:pPr>
      <w:r w:rsidRPr="00915EC7">
        <w:rPr>
          <w:rFonts w:ascii="Calibri" w:eastAsia="Calibri" w:hAnsi="Calibri" w:cs="Calibri"/>
          <w:b/>
          <w:sz w:val="24"/>
          <w:szCs w:val="24"/>
          <w:highlight w:val="white"/>
        </w:rPr>
        <w:t>JBM Solar's proposals for Laynes Wood Solar Farm</w:t>
      </w:r>
      <w:r w:rsidR="00915EC7" w:rsidRPr="00915EC7">
        <w:rPr>
          <w:rFonts w:ascii="Calibri" w:eastAsia="Calibri" w:hAnsi="Calibri" w:cs="Calibri"/>
          <w:b/>
          <w:sz w:val="24"/>
          <w:szCs w:val="24"/>
        </w:rPr>
        <w:t>- update as emailed (waiting for formal planning application to be submitted)</w:t>
      </w:r>
      <w:r w:rsidR="001C49A3">
        <w:rPr>
          <w:rFonts w:ascii="Calibri" w:eastAsia="Calibri" w:hAnsi="Calibri" w:cs="Calibri"/>
          <w:b/>
          <w:sz w:val="24"/>
          <w:szCs w:val="24"/>
        </w:rPr>
        <w:t xml:space="preserve">. Concerns over traffic during construction period were raised.  Council agreed to discuss fully when application is submitted. </w:t>
      </w:r>
    </w:p>
    <w:p w14:paraId="114BC3B4" w14:textId="338936BB" w:rsidR="002F0AE3" w:rsidRPr="001C49A3" w:rsidRDefault="001C49A3" w:rsidP="002F0AE3">
      <w:pPr>
        <w:numPr>
          <w:ilvl w:val="0"/>
          <w:numId w:val="20"/>
        </w:numPr>
        <w:spacing w:after="0" w:line="240" w:lineRule="auto"/>
        <w:ind w:left="1418" w:hanging="425"/>
        <w:textAlignment w:val="baseline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Questioned if planning application has been received for construction of summer house – 4 winds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Upleadon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Road</w:t>
      </w:r>
      <w:r w:rsidR="00D3244E">
        <w:rPr>
          <w:rFonts w:ascii="Calibri" w:eastAsia="Calibri" w:hAnsi="Calibri" w:cs="Calibri"/>
          <w:b/>
          <w:sz w:val="24"/>
          <w:szCs w:val="24"/>
        </w:rPr>
        <w:t>- does not appear to be on portal</w:t>
      </w:r>
      <w:r w:rsidR="002F0AE3" w:rsidRPr="001C49A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5D6FEB8" w14:textId="41EA115B" w:rsidR="001A4137" w:rsidRDefault="002F0AE3" w:rsidP="001A4137">
      <w:pPr>
        <w:pStyle w:val="ListParagraph"/>
        <w:numPr>
          <w:ilvl w:val="0"/>
          <w:numId w:val="34"/>
        </w:numPr>
        <w:spacing w:after="0" w:line="240" w:lineRule="auto"/>
        <w:ind w:left="851" w:hanging="851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F20C9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Forest of Dean District Council Development Plan: Councillor Wolfson report</w:t>
      </w:r>
      <w:r w:rsidR="00807244" w:rsidRPr="00F20C9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ed</w:t>
      </w:r>
      <w:r w:rsidRPr="00F20C9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on the first meeting of the Community Forum and most recent Cross-Parish group</w:t>
      </w:r>
    </w:p>
    <w:p w14:paraId="4BA8B62F" w14:textId="77777777" w:rsidR="001A4137" w:rsidRDefault="001A4137" w:rsidP="001A4137">
      <w:pPr>
        <w:pStyle w:val="ListParagraph"/>
        <w:spacing w:after="0" w:line="240" w:lineRule="auto"/>
        <w:ind w:left="851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526576DA" w14:textId="73666E97" w:rsidR="002F0AE3" w:rsidRPr="001A4137" w:rsidRDefault="001A4137" w:rsidP="001A4137">
      <w:pPr>
        <w:pStyle w:val="ListParagraph"/>
        <w:numPr>
          <w:ilvl w:val="0"/>
          <w:numId w:val="34"/>
        </w:numPr>
        <w:spacing w:after="0" w:line="240" w:lineRule="auto"/>
        <w:ind w:left="851" w:hanging="851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2F0AE3" w:rsidRPr="001A413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Correspondence </w:t>
      </w:r>
      <w:r w:rsidR="009A2C59" w:rsidRPr="001A413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received</w:t>
      </w:r>
      <w:r w:rsidR="00B57602" w:rsidRPr="001A413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D3244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noted (</w:t>
      </w:r>
      <w:r w:rsidR="00B57602" w:rsidRPr="001A413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as distributed by email to Councillors</w:t>
      </w:r>
      <w:r w:rsidR="00D3244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)</w:t>
      </w:r>
    </w:p>
    <w:p w14:paraId="73818C05" w14:textId="320570F6" w:rsidR="00B57602" w:rsidRDefault="00B57602" w:rsidP="001A4137">
      <w:pPr>
        <w:spacing w:after="0" w:line="240" w:lineRule="auto"/>
        <w:ind w:left="851" w:firstLine="142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a.  </w:t>
      </w:r>
      <w:hyperlink r:id="rId5" w:history="1">
        <w:r w:rsidRPr="00C22A7C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</w:rPr>
          <w:t>https://www.local.gov.uk/our-support/guidance-and-resources/civility-public-life</w:t>
        </w:r>
      </w:hyperlink>
      <w:r w:rsidR="00D3244E">
        <w:rPr>
          <w:rStyle w:val="Hyperlink"/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0CC9F41A" w14:textId="77777777" w:rsidR="005F09FD" w:rsidRDefault="00B57602" w:rsidP="005F09FD">
      <w:pPr>
        <w:spacing w:after="0" w:line="240" w:lineRule="auto"/>
        <w:ind w:left="851" w:firstLine="142"/>
        <w:rPr>
          <w:rFonts w:asciiTheme="minorHAnsi" w:eastAsia="Times New Roman" w:hAnsiTheme="minorHAnsi" w:cs="Times New Roma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b.  </w:t>
      </w:r>
      <w:r w:rsidRPr="00B57602">
        <w:rPr>
          <w:rFonts w:ascii="Calibri" w:hAnsi="Calibri" w:cs="Calibri"/>
          <w:b/>
          <w:bCs/>
          <w:color w:val="202124"/>
          <w:sz w:val="24"/>
          <w:szCs w:val="24"/>
          <w:shd w:val="clear" w:color="auto" w:fill="FFFFFF"/>
        </w:rPr>
        <w:t>Standards Complaints Reminder of Role of MO</w:t>
      </w:r>
      <w:r>
        <w:rPr>
          <w:rFonts w:ascii="Calibri" w:hAnsi="Calibri" w:cs="Calibri"/>
          <w:b/>
          <w:bCs/>
          <w:color w:val="202124"/>
          <w:sz w:val="24"/>
          <w:szCs w:val="24"/>
          <w:shd w:val="clear" w:color="auto" w:fill="FFFFFF"/>
        </w:rPr>
        <w:t xml:space="preserve"> </w:t>
      </w:r>
    </w:p>
    <w:p w14:paraId="1913FD89" w14:textId="77777777" w:rsidR="005F09FD" w:rsidRDefault="005F09FD" w:rsidP="005F09FD">
      <w:pPr>
        <w:spacing w:after="0" w:line="240" w:lineRule="auto"/>
        <w:ind w:left="851" w:firstLine="142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61841245" w14:textId="77777777" w:rsidR="005F09FD" w:rsidRPr="005F09FD" w:rsidRDefault="002F0AE3" w:rsidP="005F09FD">
      <w:pPr>
        <w:pStyle w:val="ListParagraph"/>
        <w:numPr>
          <w:ilvl w:val="0"/>
          <w:numId w:val="34"/>
        </w:numPr>
        <w:spacing w:after="0" w:line="240" w:lineRule="auto"/>
        <w:ind w:left="709" w:hanging="709"/>
        <w:rPr>
          <w:rFonts w:asciiTheme="minorHAnsi" w:eastAsia="Times New Roman" w:hAnsiTheme="minorHAnsi" w:cs="Times New Roman"/>
        </w:rPr>
      </w:pPr>
      <w:r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Financial reports: Council approve</w:t>
      </w:r>
      <w:r w:rsidR="00F660A3"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</w:t>
      </w:r>
      <w:r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the financial reports and payments list as attached</w:t>
      </w:r>
    </w:p>
    <w:p w14:paraId="33746559" w14:textId="0AD50CC4" w:rsidR="005F09FD" w:rsidRPr="005F09FD" w:rsidRDefault="002F0AE3" w:rsidP="005F09FD">
      <w:pPr>
        <w:pStyle w:val="ListParagraph"/>
        <w:numPr>
          <w:ilvl w:val="0"/>
          <w:numId w:val="34"/>
        </w:numPr>
        <w:spacing w:after="0" w:line="240" w:lineRule="auto"/>
        <w:ind w:left="709" w:hanging="709"/>
        <w:rPr>
          <w:rFonts w:asciiTheme="minorHAnsi" w:eastAsia="Times New Roman" w:hAnsiTheme="minorHAnsi" w:cs="Times New Roman"/>
        </w:rPr>
      </w:pPr>
      <w:r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Council approve</w:t>
      </w:r>
      <w:r w:rsidR="00F660A3"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</w:t>
      </w:r>
      <w:r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the precept/budget for 2022/</w:t>
      </w:r>
      <w:proofErr w:type="gramStart"/>
      <w:r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23 </w:t>
      </w:r>
      <w:r w:rsidR="00992DD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in</w:t>
      </w:r>
      <w:proofErr w:type="gramEnd"/>
      <w:r w:rsidR="00992DD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the sum of £4200 </w:t>
      </w:r>
      <w:r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(</w:t>
      </w:r>
      <w:r w:rsidR="001339B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as</w:t>
      </w:r>
      <w:r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attached)</w:t>
      </w:r>
    </w:p>
    <w:p w14:paraId="4FE7F302" w14:textId="757D6F0E" w:rsidR="00EA21F4" w:rsidRPr="002162D7" w:rsidRDefault="002F0AE3" w:rsidP="005F09FD">
      <w:pPr>
        <w:pStyle w:val="ListParagraph"/>
        <w:numPr>
          <w:ilvl w:val="0"/>
          <w:numId w:val="34"/>
        </w:numPr>
        <w:spacing w:after="0" w:line="240" w:lineRule="auto"/>
        <w:ind w:left="709" w:hanging="709"/>
        <w:rPr>
          <w:rFonts w:asciiTheme="minorHAnsi" w:eastAsia="Times New Roman" w:hAnsiTheme="minorHAnsi" w:cs="Times New Roman"/>
        </w:rPr>
      </w:pPr>
      <w:r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Council consider</w:t>
      </w:r>
      <w:r w:rsidR="00F660A3"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ed</w:t>
      </w:r>
      <w:r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992DD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a </w:t>
      </w:r>
      <w:r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request for a grant towards the maintenance of the Church yard.  </w:t>
      </w:r>
      <w:r w:rsidR="001339B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</w:t>
      </w:r>
      <w:r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(RFO </w:t>
      </w:r>
      <w:r w:rsidR="00F660A3"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has distributed NALC LO1-18 financial assistance to the Church</w:t>
      </w:r>
      <w:r w:rsidR="00EA21F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and it was noted that there is no provision in current year’s budget for donations or grants</w:t>
      </w:r>
      <w:r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)</w:t>
      </w:r>
      <w:r w:rsidR="001339B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.  </w:t>
      </w:r>
    </w:p>
    <w:p w14:paraId="20AA42F3" w14:textId="42E22059" w:rsidR="002162D7" w:rsidRDefault="002162D7" w:rsidP="002162D7">
      <w:pPr>
        <w:pStyle w:val="ListParagraph"/>
        <w:spacing w:after="0" w:line="240" w:lineRule="auto"/>
        <w:ind w:left="709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Councillor Bye asked for the current policy</w:t>
      </w:r>
      <w:r w:rsidR="00C112E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C112E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of the Council</w:t>
      </w:r>
      <w:r w:rsidR="00C112E5" w:rsidRPr="00C112E5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112E5" w:rsidRPr="00C112E5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relating to grants and donations</w:t>
      </w:r>
      <w:r w:rsidRPr="00C112E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</w:p>
    <w:p w14:paraId="5EE5272E" w14:textId="50CD6720" w:rsidR="002162D7" w:rsidRPr="00EA21F4" w:rsidRDefault="002162D7" w:rsidP="002162D7">
      <w:pPr>
        <w:pStyle w:val="ListParagraph"/>
        <w:spacing w:after="0" w:line="240" w:lineRule="auto"/>
        <w:ind w:left="709"/>
        <w:rPr>
          <w:rFonts w:asciiTheme="minorHAnsi" w:eastAsia="Times New Roman" w:hAnsiTheme="minorHAnsi" w:cs="Times New Roma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Councillor Wolfson asked for explanations on points in the submitted financial statements </w:t>
      </w:r>
      <w:proofErr w:type="spellStart"/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eg</w:t>
      </w:r>
      <w:proofErr w:type="spellEnd"/>
      <w:proofErr w:type="gramEnd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charity donations, 200 Club income, income from burials and potential of income from those who are buried there. </w:t>
      </w:r>
    </w:p>
    <w:p w14:paraId="111CDC1E" w14:textId="29F4E245" w:rsidR="005F09FD" w:rsidRDefault="00EA21F4" w:rsidP="00EA21F4">
      <w:pPr>
        <w:pStyle w:val="ListParagraph"/>
        <w:spacing w:after="0" w:line="240" w:lineRule="auto"/>
        <w:ind w:left="709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Cllr Heigham spoke on behalf of PCC (having declared an interest)</w:t>
      </w:r>
    </w:p>
    <w:p w14:paraId="32992A3D" w14:textId="02E32E3C" w:rsidR="0035751D" w:rsidRPr="005F09FD" w:rsidRDefault="0035751D" w:rsidP="00EA21F4">
      <w:pPr>
        <w:pStyle w:val="ListParagraph"/>
        <w:spacing w:after="0" w:line="240" w:lineRule="auto"/>
        <w:ind w:left="709"/>
        <w:rPr>
          <w:rFonts w:asciiTheme="minorHAnsi" w:eastAsia="Times New Roman" w:hAnsiTheme="minorHAnsi" w:cs="Times New Roma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It was proposed and seconded that the Council follow the advice of NALC and do not support a request for funding.  A vote was taken and 4 agreed with the proposal and 1 against.  There-fore the request for funding was declined.  It was agreed that Cllr Wolfson will offer a meeting with the Church wardens to discuss</w:t>
      </w:r>
      <w:r w:rsidR="00C112E5" w:rsidRPr="00C112E5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112E5" w:rsidRPr="00C112E5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this matter in more detail</w:t>
      </w:r>
      <w:r w:rsidR="00C112E5">
        <w:rPr>
          <w:rFonts w:ascii="Arial" w:hAnsi="Arial" w:cs="Arial"/>
          <w:color w:val="222222"/>
          <w:shd w:val="clear" w:color="auto" w:fill="FFFFFF"/>
        </w:rPr>
        <w:t>. </w:t>
      </w:r>
      <w:r w:rsidR="00073A3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</w:p>
    <w:p w14:paraId="5B42C3F9" w14:textId="77777777" w:rsidR="005F09FD" w:rsidRPr="005F09FD" w:rsidRDefault="00020FEC" w:rsidP="005F09FD">
      <w:pPr>
        <w:pStyle w:val="ListParagraph"/>
        <w:numPr>
          <w:ilvl w:val="0"/>
          <w:numId w:val="34"/>
        </w:numPr>
        <w:spacing w:after="0" w:line="240" w:lineRule="auto"/>
        <w:ind w:left="709" w:hanging="709"/>
        <w:rPr>
          <w:rFonts w:asciiTheme="minorHAnsi" w:eastAsia="Times New Roman" w:hAnsiTheme="minorHAnsi" w:cs="Times New Roman"/>
        </w:rPr>
      </w:pPr>
      <w:r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Council note</w:t>
      </w:r>
      <w:r w:rsidR="00F660A3"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</w:t>
      </w:r>
      <w:r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independent audit is completed with no issues raised</w:t>
      </w:r>
    </w:p>
    <w:p w14:paraId="1C56A67D" w14:textId="1EA36AB6" w:rsidR="005F09FD" w:rsidRDefault="009A2C59" w:rsidP="005F09FD">
      <w:pPr>
        <w:pStyle w:val="ListParagraph"/>
        <w:numPr>
          <w:ilvl w:val="0"/>
          <w:numId w:val="34"/>
        </w:numPr>
        <w:spacing w:after="0" w:line="240" w:lineRule="auto"/>
        <w:ind w:left="709" w:hanging="709"/>
        <w:rPr>
          <w:rFonts w:asciiTheme="minorHAnsi" w:eastAsia="Times New Roman" w:hAnsiTheme="minorHAnsi" w:cs="Times New Roman"/>
        </w:rPr>
      </w:pPr>
      <w:r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Council </w:t>
      </w:r>
      <w:r w:rsidR="00BE024B"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invited </w:t>
      </w:r>
      <w:r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District Councillor reports</w:t>
      </w:r>
      <w:r w:rsidR="00073A3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– none attended</w:t>
      </w:r>
    </w:p>
    <w:p w14:paraId="5C91DE1B" w14:textId="77777777" w:rsidR="005F09FD" w:rsidRDefault="002F0AE3" w:rsidP="005F09FD">
      <w:pPr>
        <w:pStyle w:val="ListParagraph"/>
        <w:numPr>
          <w:ilvl w:val="0"/>
          <w:numId w:val="34"/>
        </w:numPr>
        <w:spacing w:after="0" w:line="240" w:lineRule="auto"/>
        <w:ind w:left="709" w:hanging="709"/>
        <w:rPr>
          <w:rFonts w:asciiTheme="minorHAnsi" w:eastAsia="Times New Roman" w:hAnsiTheme="minorHAnsi" w:cs="Times New Roman"/>
        </w:rPr>
      </w:pPr>
      <w:r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Date of next meeting:  24 January 2022 at 7.30pm in the Village Hall</w:t>
      </w:r>
    </w:p>
    <w:p w14:paraId="66248564" w14:textId="7E41790B" w:rsidR="002F0AE3" w:rsidRPr="00073A34" w:rsidRDefault="002F0AE3" w:rsidP="005F09FD">
      <w:pPr>
        <w:pStyle w:val="ListParagraph"/>
        <w:numPr>
          <w:ilvl w:val="0"/>
          <w:numId w:val="34"/>
        </w:numPr>
        <w:spacing w:after="0" w:line="240" w:lineRule="auto"/>
        <w:ind w:left="709" w:hanging="709"/>
        <w:rPr>
          <w:rFonts w:asciiTheme="minorHAnsi" w:eastAsia="Times New Roman" w:hAnsiTheme="minorHAnsi" w:cs="Times New Roman"/>
        </w:rPr>
      </w:pPr>
      <w:r w:rsidRP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>Minor Items Raised by Members for Future Agenda:</w:t>
      </w:r>
    </w:p>
    <w:p w14:paraId="30CD8C4A" w14:textId="38906F2B" w:rsidR="00073A34" w:rsidRPr="005F09FD" w:rsidRDefault="00073A34" w:rsidP="00073A34">
      <w:pPr>
        <w:pStyle w:val="ListParagraph"/>
        <w:spacing w:after="0" w:line="240" w:lineRule="auto"/>
        <w:ind w:left="709"/>
        <w:rPr>
          <w:rFonts w:asciiTheme="minorHAnsi" w:eastAsia="Times New Roman" w:hAnsiTheme="minorHAnsi" w:cs="Times New Roma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Road sign with curve has been installed and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Glos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Highways have been informed that it does not suit the purpose and they informed Parish Councillors could put its own sign up.  Cllr Wolfson will speak to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Glos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Highways managers.</w:t>
      </w:r>
    </w:p>
    <w:p w14:paraId="221E309C" w14:textId="77777777" w:rsidR="002F0AE3" w:rsidRPr="002F0AE3" w:rsidRDefault="002F0AE3" w:rsidP="002F0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3B9DFF" w14:textId="0C1FC781" w:rsidR="002F0AE3" w:rsidRPr="002F0AE3" w:rsidRDefault="002F0AE3" w:rsidP="005F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A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Meeting closed</w:t>
      </w:r>
      <w:r w:rsidR="00F660A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at</w:t>
      </w:r>
      <w:r w:rsidR="005F09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073A3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21.00pm</w:t>
      </w:r>
    </w:p>
    <w:p w14:paraId="39292ADC" w14:textId="64F40073" w:rsidR="00F660A3" w:rsidRDefault="002F0AE3" w:rsidP="002F0A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AE3">
        <w:rPr>
          <w:rFonts w:ascii="Times New Roman" w:eastAsia="Times New Roman" w:hAnsi="Times New Roman" w:cs="Times New Roman"/>
          <w:sz w:val="24"/>
          <w:szCs w:val="24"/>
        </w:rPr>
        <w:br/>
      </w:r>
      <w:r w:rsidRPr="002F0AE3">
        <w:rPr>
          <w:rFonts w:ascii="Times New Roman" w:eastAsia="Times New Roman" w:hAnsi="Times New Roman" w:cs="Times New Roman"/>
          <w:sz w:val="24"/>
          <w:szCs w:val="24"/>
        </w:rPr>
        <w:br/>
      </w:r>
      <w:r w:rsidRPr="002F0A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FC23755" w14:textId="77777777" w:rsidR="00F660A3" w:rsidRDefault="00F660A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23DB922" w14:textId="77777777" w:rsidR="002F0AE3" w:rsidRPr="002F0AE3" w:rsidRDefault="002F0AE3" w:rsidP="002F0A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C1762A" w14:textId="7D0E821D" w:rsidR="002F0AE3" w:rsidRPr="002F0AE3" w:rsidRDefault="002F0AE3" w:rsidP="002F0A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AE3">
        <w:rPr>
          <w:rFonts w:ascii="Calibri" w:eastAsia="Times New Roman" w:hAnsi="Calibri" w:cs="Calibri"/>
          <w:b/>
          <w:bCs/>
          <w:color w:val="000000"/>
        </w:rPr>
        <w:t>REDUCING FLOOD RISK IN RUDFORD: FLOODING UPDATE NOVEMBER 2021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3067"/>
        <w:gridCol w:w="1840"/>
        <w:gridCol w:w="2910"/>
      </w:tblGrid>
      <w:tr w:rsidR="002F0AE3" w:rsidRPr="002F0AE3" w14:paraId="0EB70F78" w14:textId="77777777" w:rsidTr="002F0A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F2411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b/>
                <w:bCs/>
                <w:color w:val="000000"/>
              </w:rPr>
              <w:t>Area and risk/s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76EDA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b/>
                <w:bCs/>
                <w:color w:val="000000"/>
              </w:rPr>
              <w:t>Actions required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47065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b/>
                <w:bCs/>
                <w:color w:val="000000"/>
              </w:rPr>
              <w:t>Individual/s and organisations responsible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8AC4E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b/>
                <w:bCs/>
                <w:color w:val="000000"/>
              </w:rPr>
              <w:t>Update November 2021</w:t>
            </w:r>
          </w:p>
        </w:tc>
      </w:tr>
      <w:tr w:rsidR="002F0AE3" w:rsidRPr="002F0AE3" w14:paraId="1D14F86F" w14:textId="77777777" w:rsidTr="002F0A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92E0F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1. B4215 between </w:t>
            </w:r>
            <w:proofErr w:type="spellStart"/>
            <w:r w:rsidRPr="002F0AE3">
              <w:rPr>
                <w:rFonts w:ascii="Calibri" w:eastAsia="Times New Roman" w:hAnsi="Calibri" w:cs="Calibri"/>
                <w:b/>
                <w:bCs/>
                <w:color w:val="000000"/>
              </w:rPr>
              <w:t>Trioscape</w:t>
            </w:r>
            <w:proofErr w:type="spellEnd"/>
            <w:r w:rsidRPr="002F0AE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and Keyway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8C984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Roadside drains inadequate for volume of water and/or grip cuts in verges blocked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7C583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GCC Highways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11666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GCC has reported that this work has now been completed</w:t>
            </w:r>
          </w:p>
        </w:tc>
      </w:tr>
      <w:tr w:rsidR="002F0AE3" w:rsidRPr="002F0AE3" w14:paraId="17047389" w14:textId="77777777" w:rsidTr="002F0A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B88B3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b/>
                <w:bCs/>
                <w:color w:val="000000"/>
              </w:rPr>
              <w:t>2.  Properties at river end of Church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814B8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Flooding of river Leadon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9A94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Liaison between property owners and Environment Agency.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A0165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Property owner has done significant clearance work to the river, and protection work to the house.</w:t>
            </w:r>
          </w:p>
        </w:tc>
      </w:tr>
      <w:tr w:rsidR="002F0AE3" w:rsidRPr="002F0AE3" w14:paraId="2CC6BC20" w14:textId="77777777" w:rsidTr="002F0A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0FB34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b/>
                <w:bCs/>
                <w:color w:val="000000"/>
              </w:rPr>
              <w:t>3.  Whitehall Lane: flooding of lane and ingress to barns south of Whitehall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C8B8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1. Drains and kerbing on B4215 </w:t>
            </w:r>
          </w:p>
          <w:p w14:paraId="52BDF19E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Drains have been surface cleared but need jetting.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B0BC5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GCC Highways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F6872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GCC has reported that this work has now been completed and drainage should be effective</w:t>
            </w:r>
          </w:p>
        </w:tc>
      </w:tr>
      <w:tr w:rsidR="002F0AE3" w:rsidRPr="002F0AE3" w14:paraId="310C551A" w14:textId="77777777" w:rsidTr="002F0A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BE1E1" w14:textId="77777777" w:rsidR="002F0AE3" w:rsidRPr="002F0AE3" w:rsidRDefault="002F0AE3" w:rsidP="002F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54ECE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2. Culvert under the B4215 at Salcombe Farm needs enlarging or other approaches to reduce volume of water at crossing point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F50C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GCC Highways and Internal Drainage Board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1C0BF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IDB have been contacted for advice and response is awaited</w:t>
            </w:r>
          </w:p>
        </w:tc>
      </w:tr>
      <w:tr w:rsidR="002F0AE3" w:rsidRPr="002F0AE3" w14:paraId="1A5C7837" w14:textId="77777777" w:rsidTr="002F0A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987B5" w14:textId="77777777" w:rsidR="002F0AE3" w:rsidRPr="002F0AE3" w:rsidRDefault="002F0AE3" w:rsidP="002F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80C9C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3.  Run-off from field exacerbated by Severn Trent Water works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89F0D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AA297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Field has been reinstated</w:t>
            </w:r>
          </w:p>
        </w:tc>
      </w:tr>
      <w:tr w:rsidR="002F0AE3" w:rsidRPr="002F0AE3" w14:paraId="69FDCED0" w14:textId="77777777" w:rsidTr="002F0A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C851C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b/>
                <w:bCs/>
                <w:color w:val="000000"/>
              </w:rPr>
              <w:t>4. Woodside Cottages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B66AE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Flooding as a result of inadequate culvert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EDD15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GCC Highways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2720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GCC has given assurances that the Council will continue to seek ways to address this issue. Recently, the ditch on the southbound side has been cleared, which will improve things.</w:t>
            </w:r>
          </w:p>
        </w:tc>
      </w:tr>
      <w:tr w:rsidR="002F0AE3" w:rsidRPr="002F0AE3" w14:paraId="5B4D3452" w14:textId="77777777" w:rsidTr="002F0A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3F9BF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b/>
                <w:bCs/>
                <w:color w:val="000000"/>
              </w:rPr>
              <w:t>5.  Buttermilk Lane and Old Road properties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0FBB6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Flooding in part from field behind houses but chiefly from: (1) run-off from Old Road (2) inadequacy of drainage under Buttermilk Lane, exacerbated by (1) run-off of gravel from tip and (2) from the field as in 3.3 above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56176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Ditch to rear of properties is well maintained.</w:t>
            </w:r>
          </w:p>
          <w:p w14:paraId="27F8DEBC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GCC Highways to clear this</w:t>
            </w:r>
          </w:p>
          <w:p w14:paraId="1185973C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79078" w14:textId="77777777" w:rsidR="002F0AE3" w:rsidRPr="002F0AE3" w:rsidRDefault="002F0AE3" w:rsidP="002F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3E23DC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 xml:space="preserve">This work has yet to be completed, and GCC is aware of this – </w:t>
            </w:r>
            <w:r w:rsidRPr="002F0AE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due to be completed </w:t>
            </w:r>
            <w:proofErr w:type="spellStart"/>
            <w:r w:rsidRPr="002F0AE3">
              <w:rPr>
                <w:rFonts w:ascii="Calibri" w:eastAsia="Times New Roman" w:hAnsi="Calibri" w:cs="Calibri"/>
                <w:b/>
                <w:bCs/>
                <w:color w:val="000000"/>
              </w:rPr>
              <w:t>w.b.</w:t>
            </w:r>
            <w:proofErr w:type="spellEnd"/>
            <w:r w:rsidRPr="002F0AE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11 October but was not done</w:t>
            </w:r>
          </w:p>
          <w:p w14:paraId="08F287B7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Field has now been reinstated</w:t>
            </w:r>
          </w:p>
        </w:tc>
      </w:tr>
      <w:tr w:rsidR="002F0AE3" w:rsidRPr="002F0AE3" w14:paraId="05ADBDE5" w14:textId="77777777" w:rsidTr="002F0A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D1A83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b/>
                <w:bCs/>
                <w:color w:val="000000"/>
              </w:rPr>
              <w:t>6.  Additional sandbags etc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EDC92" w14:textId="77777777" w:rsidR="002F0AE3" w:rsidRPr="002F0AE3" w:rsidRDefault="002F0AE3" w:rsidP="002F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0A3BB" w14:textId="77777777" w:rsidR="002F0AE3" w:rsidRPr="002F0AE3" w:rsidRDefault="002F0AE3" w:rsidP="002F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61CD8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AE3">
              <w:rPr>
                <w:rFonts w:ascii="Calibri" w:eastAsia="Times New Roman" w:hAnsi="Calibri" w:cs="Calibri"/>
                <w:color w:val="000000"/>
              </w:rPr>
              <w:t>Additional sandbags now received and stored at rear of Table Tennis Club</w:t>
            </w:r>
          </w:p>
          <w:p w14:paraId="50CD5120" w14:textId="77777777" w:rsidR="002F0AE3" w:rsidRPr="002F0AE3" w:rsidRDefault="002F0AE3" w:rsidP="002F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AE1D7A" w14:textId="77777777" w:rsidR="002F0AE3" w:rsidRPr="002F0AE3" w:rsidRDefault="002F0AE3" w:rsidP="002F0AE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0AE3">
              <w:rPr>
                <w:rFonts w:ascii="Calibri" w:eastAsia="Times New Roman" w:hAnsi="Calibri" w:cs="Calibri"/>
                <w:color w:val="000000"/>
              </w:rPr>
              <w:t>Hydrosax</w:t>
            </w:r>
            <w:proofErr w:type="spellEnd"/>
            <w:r w:rsidRPr="002F0AE3">
              <w:rPr>
                <w:rFonts w:ascii="Calibri" w:eastAsia="Times New Roman" w:hAnsi="Calibri" w:cs="Calibri"/>
                <w:color w:val="000000"/>
              </w:rPr>
              <w:t xml:space="preserve"> and snakes </w:t>
            </w:r>
            <w:proofErr w:type="gramStart"/>
            <w:r w:rsidRPr="002F0AE3">
              <w:rPr>
                <w:rFonts w:ascii="Calibri" w:eastAsia="Times New Roman" w:hAnsi="Calibri" w:cs="Calibri"/>
                <w:color w:val="000000"/>
              </w:rPr>
              <w:t>received  from</w:t>
            </w:r>
            <w:proofErr w:type="gramEnd"/>
            <w:r w:rsidRPr="002F0A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F0AE3">
              <w:rPr>
                <w:rFonts w:ascii="Calibri" w:eastAsia="Times New Roman" w:hAnsi="Calibri" w:cs="Calibri"/>
                <w:color w:val="000000"/>
              </w:rPr>
              <w:t>FoDDC</w:t>
            </w:r>
            <w:proofErr w:type="spellEnd"/>
            <w:r w:rsidRPr="002F0AE3">
              <w:rPr>
                <w:rFonts w:ascii="Calibri" w:eastAsia="Times New Roman" w:hAnsi="Calibri" w:cs="Calibri"/>
                <w:color w:val="000000"/>
              </w:rPr>
              <w:t xml:space="preserve"> and distributed to vulnerable households that requested them</w:t>
            </w:r>
          </w:p>
        </w:tc>
      </w:tr>
    </w:tbl>
    <w:p w14:paraId="11E64D50" w14:textId="77777777" w:rsidR="00FC59D6" w:rsidRDefault="002F0AE3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2F0AE3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14:paraId="242FCCF4" w14:textId="30A2828E" w:rsidR="00FC59D6" w:rsidRDefault="00FC59D6">
      <w:pP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78D5785" w14:textId="4B30A4D1" w:rsidR="00276DAE" w:rsidRDefault="009A2C59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Financial reports for November 21 meeting</w:t>
      </w:r>
    </w:p>
    <w:tbl>
      <w:tblPr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3125"/>
        <w:gridCol w:w="1777"/>
        <w:gridCol w:w="1579"/>
      </w:tblGrid>
      <w:tr w:rsidR="00FC59D6" w:rsidRPr="00FC59D6" w14:paraId="505C19E6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512FA924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16/11/2021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2C78BC92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CASH BOOK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EE6F57F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D64D569" w14:textId="77777777" w:rsidR="00FC59D6" w:rsidRPr="00FC59D6" w:rsidRDefault="00FC59D6" w:rsidP="00FC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59D6" w:rsidRPr="00FC59D6" w14:paraId="77EF4E12" w14:textId="77777777" w:rsidTr="00FC59D6">
        <w:trPr>
          <w:trHeight w:val="708"/>
        </w:trPr>
        <w:tc>
          <w:tcPr>
            <w:tcW w:w="2651" w:type="dxa"/>
            <w:shd w:val="clear" w:color="auto" w:fill="auto"/>
            <w:vAlign w:val="bottom"/>
            <w:hideMark/>
          </w:tcPr>
          <w:p w14:paraId="785A7706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FC59D6">
              <w:rPr>
                <w:rFonts w:ascii="Calibri" w:eastAsia="Times New Roman" w:hAnsi="Calibri" w:cs="Calibri"/>
                <w:color w:val="000000"/>
                <w:u w:val="single"/>
              </w:rPr>
              <w:t>DATE</w:t>
            </w:r>
          </w:p>
        </w:tc>
        <w:tc>
          <w:tcPr>
            <w:tcW w:w="3125" w:type="dxa"/>
            <w:shd w:val="clear" w:color="auto" w:fill="auto"/>
            <w:vAlign w:val="bottom"/>
            <w:hideMark/>
          </w:tcPr>
          <w:p w14:paraId="419525A7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FC59D6">
              <w:rPr>
                <w:rFonts w:ascii="Calibri" w:eastAsia="Times New Roman" w:hAnsi="Calibri" w:cs="Calibri"/>
                <w:color w:val="000000"/>
                <w:u w:val="single"/>
              </w:rPr>
              <w:t>PAYEE</w:t>
            </w:r>
          </w:p>
        </w:tc>
        <w:tc>
          <w:tcPr>
            <w:tcW w:w="1777" w:type="dxa"/>
            <w:shd w:val="clear" w:color="auto" w:fill="auto"/>
            <w:vAlign w:val="bottom"/>
            <w:hideMark/>
          </w:tcPr>
          <w:p w14:paraId="11D256E8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FC59D6">
              <w:rPr>
                <w:rFonts w:ascii="Calibri" w:eastAsia="Times New Roman" w:hAnsi="Calibri" w:cs="Calibri"/>
                <w:color w:val="000000"/>
                <w:u w:val="single"/>
              </w:rPr>
              <w:t>CURRENT A/C</w:t>
            </w:r>
          </w:p>
        </w:tc>
        <w:tc>
          <w:tcPr>
            <w:tcW w:w="1579" w:type="dxa"/>
            <w:shd w:val="clear" w:color="auto" w:fill="auto"/>
            <w:vAlign w:val="bottom"/>
            <w:hideMark/>
          </w:tcPr>
          <w:p w14:paraId="4D5CB096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FC59D6">
              <w:rPr>
                <w:rFonts w:ascii="Calibri" w:eastAsia="Times New Roman" w:hAnsi="Calibri" w:cs="Calibri"/>
                <w:color w:val="000000"/>
                <w:u w:val="single"/>
              </w:rPr>
              <w:t>CURRENT A/C TOTAL FOR YEAR TO DATE</w:t>
            </w:r>
          </w:p>
        </w:tc>
      </w:tr>
      <w:tr w:rsidR="00FC59D6" w:rsidRPr="00FC59D6" w14:paraId="66C09D88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3292F1BD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01/04/2021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4A50BA66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60BB39F" w14:textId="77777777" w:rsidR="00FC59D6" w:rsidRPr="00FC59D6" w:rsidRDefault="00FC59D6" w:rsidP="00FC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59F6A90F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4707.56</w:t>
            </w:r>
          </w:p>
        </w:tc>
      </w:tr>
      <w:tr w:rsidR="00FC59D6" w:rsidRPr="00FC59D6" w14:paraId="6931135E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066858A1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06/04/2021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6C1CD361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GAPTC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8E6279A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-71.81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08A000F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4635.75</w:t>
            </w:r>
          </w:p>
        </w:tc>
      </w:tr>
      <w:tr w:rsidR="00FC59D6" w:rsidRPr="00FC59D6" w14:paraId="7122F0C6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1AC0E7C6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27/04/2021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75885C9C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B55CA08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-155.64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5344409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4480.11</w:t>
            </w:r>
          </w:p>
        </w:tc>
      </w:tr>
      <w:tr w:rsidR="00FC59D6" w:rsidRPr="00FC59D6" w14:paraId="6C4640CD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647BBE29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27/04/2021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7A3B09D3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HMRC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5F4E92D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-38.80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5FA23132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4441.31</w:t>
            </w:r>
          </w:p>
        </w:tc>
      </w:tr>
      <w:tr w:rsidR="00FC59D6" w:rsidRPr="00FC59D6" w14:paraId="74A6396B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5E30D90E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27/04/2021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1303CD2C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MICROSOFT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3E2D7B8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-59.99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07A734E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4381.32</w:t>
            </w:r>
          </w:p>
        </w:tc>
      </w:tr>
      <w:tr w:rsidR="00FC59D6" w:rsidRPr="00FC59D6" w14:paraId="711BDDD3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27F5C605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16/04/2021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1ABA6E7B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PRECEPT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D2D3527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4000.00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4A5D1C84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8381.32</w:t>
            </w:r>
          </w:p>
        </w:tc>
      </w:tr>
      <w:tr w:rsidR="00FC59D6" w:rsidRPr="00FC59D6" w14:paraId="6FB07BEA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5519DABE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01/06/2021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5BE984DC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RUDFORD VILLAGE HALL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89AE3F5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-13.50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59280764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8367.82</w:t>
            </w:r>
          </w:p>
        </w:tc>
      </w:tr>
      <w:tr w:rsidR="00FC59D6" w:rsidRPr="00FC59D6" w14:paraId="3B231B9E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608EB21F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01/06/2021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5D5441AD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CAME AND CO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46871B4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-358.19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5DEB06D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8009.63</w:t>
            </w:r>
          </w:p>
        </w:tc>
      </w:tr>
      <w:tr w:rsidR="00FC59D6" w:rsidRPr="00FC59D6" w14:paraId="49B6FB77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4CE743F4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01/06/2021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5F26D363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EXPENSES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F885E72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-64.80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5D9C2151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7944.83</w:t>
            </w:r>
          </w:p>
        </w:tc>
      </w:tr>
      <w:tr w:rsidR="00FC59D6" w:rsidRPr="00FC59D6" w14:paraId="6027C476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0BD9D24F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01/06/2021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3E65DE84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516422C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-155.64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1F5721F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7789.19</w:t>
            </w:r>
          </w:p>
        </w:tc>
      </w:tr>
      <w:tr w:rsidR="00FC59D6" w:rsidRPr="00FC59D6" w14:paraId="6FD40CF9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70A8BB5B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08/06/2021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14287FC2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C59D6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0B9E5F4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-38.80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6B7AF7D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7750.39</w:t>
            </w:r>
          </w:p>
        </w:tc>
      </w:tr>
      <w:tr w:rsidR="00FC59D6" w:rsidRPr="00FC59D6" w14:paraId="6305B6B7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35029FFF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08/06/2021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40C0D713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C59D6">
              <w:rPr>
                <w:rFonts w:ascii="Calibri" w:eastAsia="Times New Roman" w:hAnsi="Calibri" w:cs="Calibri"/>
                <w:color w:val="000000"/>
              </w:rPr>
              <w:t>pata</w:t>
            </w:r>
            <w:proofErr w:type="spellEnd"/>
            <w:r w:rsidRPr="00FC59D6">
              <w:rPr>
                <w:rFonts w:ascii="Calibri" w:eastAsia="Times New Roman" w:hAnsi="Calibri" w:cs="Calibri"/>
                <w:color w:val="000000"/>
              </w:rPr>
              <w:t xml:space="preserve"> payroll (20/21)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107BAC9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-95.00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095846A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7655.39</w:t>
            </w:r>
          </w:p>
        </w:tc>
      </w:tr>
      <w:tr w:rsidR="00FC59D6" w:rsidRPr="00FC59D6" w14:paraId="13209E3B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6D3F6D02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07/07/2021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3545E076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4C0D6B9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-155.44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4FA5878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7499.95</w:t>
            </w:r>
          </w:p>
        </w:tc>
      </w:tr>
      <w:tr w:rsidR="00FC59D6" w:rsidRPr="00FC59D6" w14:paraId="4E6101B5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6562FE78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02/07/2021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21C934E9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C59D6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EFF9707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-39.00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E51ACD9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7460.95</w:t>
            </w:r>
          </w:p>
        </w:tc>
      </w:tr>
      <w:tr w:rsidR="00FC59D6" w:rsidRPr="00FC59D6" w14:paraId="0F2FB447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7A8B66C6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07/07/2021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50F2BAF5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RUDFORD VILLAGE HALL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AFB1AC1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-13.50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5E3E181B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7447.45</w:t>
            </w:r>
          </w:p>
        </w:tc>
      </w:tr>
      <w:tr w:rsidR="00FC59D6" w:rsidRPr="00FC59D6" w14:paraId="19ADBD82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3423D3EC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28/07/2021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5D85CD30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HMRC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11D9D13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-43.20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181FDEA9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7404.25</w:t>
            </w:r>
          </w:p>
        </w:tc>
      </w:tr>
      <w:tr w:rsidR="00FC59D6" w:rsidRPr="00FC59D6" w14:paraId="1558C8B0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394BDBF9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28/07/2021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2E42BEB1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19A60F8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-172.72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A86EDAD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7231.53</w:t>
            </w:r>
          </w:p>
        </w:tc>
      </w:tr>
      <w:tr w:rsidR="00FC59D6" w:rsidRPr="00FC59D6" w14:paraId="4BE60EAA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0A17BC51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28/07/2021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4BA021A1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expenses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936EBCA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-63.40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B00771B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7168.13</w:t>
            </w:r>
          </w:p>
        </w:tc>
      </w:tr>
      <w:tr w:rsidR="00FC59D6" w:rsidRPr="00FC59D6" w14:paraId="18575D24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53CD7104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02/08/2021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0B757774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SWARCO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4745E2E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-152.03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6F4DD7A9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7016.10</w:t>
            </w:r>
          </w:p>
        </w:tc>
      </w:tr>
      <w:tr w:rsidR="00FC59D6" w:rsidRPr="00FC59D6" w14:paraId="48B27E30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6A9CF389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27/08/2021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2237B739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E7CC120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-159.81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309C40A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6856.29</w:t>
            </w:r>
          </w:p>
        </w:tc>
      </w:tr>
      <w:tr w:rsidR="00FC59D6" w:rsidRPr="00FC59D6" w14:paraId="7DC0F167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029FC704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27/08/2021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46A2942F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HMRC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61B9D99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-40.00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4C79F536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6816.29</w:t>
            </w:r>
          </w:p>
        </w:tc>
      </w:tr>
      <w:tr w:rsidR="00FC59D6" w:rsidRPr="00FC59D6" w14:paraId="743F1885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6DFA05FC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27/09/2021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2BC48145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C9FFD1F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-197.01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10BE6BED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6619.28</w:t>
            </w:r>
          </w:p>
        </w:tc>
      </w:tr>
      <w:tr w:rsidR="00FC59D6" w:rsidRPr="00FC59D6" w14:paraId="55A49AA9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339C93B6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27/09/2021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18DB8E74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HMRC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9F4A9BE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-39.80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A20C14D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6579.48</w:t>
            </w:r>
          </w:p>
        </w:tc>
      </w:tr>
      <w:tr w:rsidR="00FC59D6" w:rsidRPr="00FC59D6" w14:paraId="6470204A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26CE309E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27/10/2021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4F2BF477" w14:textId="5EFB39B5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Salary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wfh</w:t>
            </w:r>
            <w:proofErr w:type="spellEnd"/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44E559D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-185.81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2C3766D1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6393.67</w:t>
            </w:r>
          </w:p>
        </w:tc>
      </w:tr>
      <w:tr w:rsidR="00FC59D6" w:rsidRPr="00FC59D6" w14:paraId="23148345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3C9391D9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27/10/2021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044EF8F1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C59D6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4B0F77C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-40.00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74134A41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6353.67</w:t>
            </w:r>
          </w:p>
        </w:tc>
      </w:tr>
      <w:tr w:rsidR="00FC59D6" w:rsidRPr="00FC59D6" w14:paraId="7AEF80E0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64FCB805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27/10/2021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4E2C7C5F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FC59D6">
              <w:rPr>
                <w:rFonts w:ascii="Calibri" w:eastAsia="Times New Roman" w:hAnsi="Calibri" w:cs="Calibri"/>
                <w:color w:val="000000"/>
              </w:rPr>
              <w:t>pata</w:t>
            </w:r>
            <w:proofErr w:type="spellEnd"/>
            <w:r w:rsidRPr="00FC59D6">
              <w:rPr>
                <w:rFonts w:ascii="Calibri" w:eastAsia="Times New Roman" w:hAnsi="Calibri" w:cs="Calibri"/>
                <w:color w:val="000000"/>
              </w:rPr>
              <w:t xml:space="preserve">  payroll</w:t>
            </w:r>
            <w:proofErr w:type="gramEnd"/>
            <w:r w:rsidRPr="00FC59D6">
              <w:rPr>
                <w:rFonts w:ascii="Calibri" w:eastAsia="Times New Roman" w:hAnsi="Calibri" w:cs="Calibri"/>
                <w:color w:val="000000"/>
              </w:rPr>
              <w:t xml:space="preserve"> (21/22)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BAC1936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-95.00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44FF825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6258.67</w:t>
            </w:r>
          </w:p>
        </w:tc>
      </w:tr>
      <w:tr w:rsidR="00FC59D6" w:rsidRPr="00FC59D6" w14:paraId="15C8FC94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512FFE9F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26/10/2021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3947ED4F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RUDFORD VILLAGE HALL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767B77C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-15.00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00F6C3FA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6243.67</w:t>
            </w:r>
          </w:p>
        </w:tc>
      </w:tr>
      <w:tr w:rsidR="00FC59D6" w:rsidRPr="00FC59D6" w14:paraId="05026371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5A8E7A6E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16/11/2021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26FBA9F0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 xml:space="preserve">I </w:t>
            </w:r>
            <w:proofErr w:type="spellStart"/>
            <w:r w:rsidRPr="00FC59D6">
              <w:rPr>
                <w:rFonts w:ascii="Calibri" w:eastAsia="Times New Roman" w:hAnsi="Calibri" w:cs="Calibri"/>
                <w:color w:val="000000"/>
              </w:rPr>
              <w:t>selkirk</w:t>
            </w:r>
            <w:proofErr w:type="spellEnd"/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FB3216C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-150.00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3615FFC8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6093.67</w:t>
            </w:r>
          </w:p>
        </w:tc>
      </w:tr>
      <w:tr w:rsidR="00FC59D6" w:rsidRPr="00FC59D6" w14:paraId="41F90320" w14:textId="77777777" w:rsidTr="00FC59D6">
        <w:trPr>
          <w:trHeight w:val="292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47AD99FA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27/09/2021</w:t>
            </w: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14:paraId="69F8E0F0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RUDFORD VILLAGE HALL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BDA3E38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-15.00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4E919474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6078.67</w:t>
            </w:r>
          </w:p>
        </w:tc>
      </w:tr>
    </w:tbl>
    <w:p w14:paraId="20FFE850" w14:textId="77777777" w:rsidR="00276DAE" w:rsidRDefault="00276DAE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F42F738" w14:textId="3A4A3C41" w:rsidR="00276DAE" w:rsidRDefault="00F30592" w:rsidP="00FC59D6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Payments</w:t>
      </w:r>
      <w:r w:rsidR="00FC59D6">
        <w:rPr>
          <w:rFonts w:ascii="Calibri" w:eastAsia="Calibri" w:hAnsi="Calibri" w:cs="Calibri"/>
          <w:b/>
          <w:color w:val="000000"/>
          <w:sz w:val="24"/>
          <w:szCs w:val="24"/>
        </w:rPr>
        <w:t xml:space="preserve"> approved</w:t>
      </w:r>
    </w:p>
    <w:p w14:paraId="47B5D964" w14:textId="77777777" w:rsidR="00276DAE" w:rsidRDefault="00276DAE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281"/>
        <w:gridCol w:w="3778"/>
        <w:gridCol w:w="453"/>
        <w:gridCol w:w="2148"/>
      </w:tblGrid>
      <w:tr w:rsidR="00FC59D6" w:rsidRPr="00FC59D6" w14:paraId="428D06B1" w14:textId="77777777" w:rsidTr="00FC59D6">
        <w:trPr>
          <w:trHeight w:val="292"/>
        </w:trPr>
        <w:tc>
          <w:tcPr>
            <w:tcW w:w="3206" w:type="dxa"/>
            <w:shd w:val="clear" w:color="auto" w:fill="auto"/>
            <w:noWrap/>
            <w:vAlign w:val="bottom"/>
            <w:hideMark/>
          </w:tcPr>
          <w:p w14:paraId="2E028926" w14:textId="77777777" w:rsidR="00FC59D6" w:rsidRPr="00FC59D6" w:rsidRDefault="00FC59D6" w:rsidP="00A06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27/10/2021</w:t>
            </w:r>
          </w:p>
        </w:tc>
        <w:tc>
          <w:tcPr>
            <w:tcW w:w="281" w:type="dxa"/>
          </w:tcPr>
          <w:p w14:paraId="323E0036" w14:textId="77777777" w:rsidR="00FC59D6" w:rsidRPr="00FC59D6" w:rsidRDefault="00FC59D6" w:rsidP="00A06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32545285" w14:textId="3BB88E75" w:rsidR="00FC59D6" w:rsidRPr="00FC59D6" w:rsidRDefault="00FC59D6" w:rsidP="00A06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Salary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wfh</w:t>
            </w:r>
            <w:proofErr w:type="spellEnd"/>
          </w:p>
        </w:tc>
        <w:tc>
          <w:tcPr>
            <w:tcW w:w="453" w:type="dxa"/>
          </w:tcPr>
          <w:p w14:paraId="43108749" w14:textId="5295AE02" w:rsidR="00FC59D6" w:rsidRPr="00FC59D6" w:rsidRDefault="00FC59D6" w:rsidP="00A06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Pd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67EE7861" w14:textId="24253936" w:rsidR="00FC59D6" w:rsidRPr="00FC59D6" w:rsidRDefault="00FC59D6" w:rsidP="00A06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-185.81</w:t>
            </w:r>
          </w:p>
        </w:tc>
      </w:tr>
      <w:tr w:rsidR="00FC59D6" w:rsidRPr="00FC59D6" w14:paraId="7E54BC37" w14:textId="77777777" w:rsidTr="00FC59D6">
        <w:trPr>
          <w:trHeight w:val="292"/>
        </w:trPr>
        <w:tc>
          <w:tcPr>
            <w:tcW w:w="3206" w:type="dxa"/>
            <w:shd w:val="clear" w:color="auto" w:fill="auto"/>
            <w:noWrap/>
            <w:vAlign w:val="bottom"/>
            <w:hideMark/>
          </w:tcPr>
          <w:p w14:paraId="37468BE5" w14:textId="77777777" w:rsidR="00FC59D6" w:rsidRPr="00FC59D6" w:rsidRDefault="00FC59D6" w:rsidP="00A06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27/10/2021</w:t>
            </w:r>
          </w:p>
        </w:tc>
        <w:tc>
          <w:tcPr>
            <w:tcW w:w="281" w:type="dxa"/>
          </w:tcPr>
          <w:p w14:paraId="455EF07D" w14:textId="77777777" w:rsidR="00FC59D6" w:rsidRPr="00FC59D6" w:rsidRDefault="00FC59D6" w:rsidP="00A06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287190A2" w14:textId="0F9AEC11" w:rsidR="00FC59D6" w:rsidRPr="00FC59D6" w:rsidRDefault="00FC59D6" w:rsidP="00A06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C59D6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</w:p>
        </w:tc>
        <w:tc>
          <w:tcPr>
            <w:tcW w:w="453" w:type="dxa"/>
          </w:tcPr>
          <w:p w14:paraId="10AA8D39" w14:textId="10EBD8F6" w:rsidR="00FC59D6" w:rsidRPr="00FC59D6" w:rsidRDefault="00FC59D6" w:rsidP="00A06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Pd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27C6526C" w14:textId="6C22DDF9" w:rsidR="00FC59D6" w:rsidRPr="00FC59D6" w:rsidRDefault="00FC59D6" w:rsidP="00A06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-40.00</w:t>
            </w:r>
          </w:p>
        </w:tc>
      </w:tr>
      <w:tr w:rsidR="00FC59D6" w:rsidRPr="00FC59D6" w14:paraId="2107188F" w14:textId="77777777" w:rsidTr="00FC59D6">
        <w:trPr>
          <w:trHeight w:val="292"/>
        </w:trPr>
        <w:tc>
          <w:tcPr>
            <w:tcW w:w="3206" w:type="dxa"/>
            <w:shd w:val="clear" w:color="auto" w:fill="auto"/>
            <w:noWrap/>
            <w:vAlign w:val="bottom"/>
            <w:hideMark/>
          </w:tcPr>
          <w:p w14:paraId="13C59906" w14:textId="77777777" w:rsidR="00FC59D6" w:rsidRPr="00FC59D6" w:rsidRDefault="00FC59D6" w:rsidP="00A06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27/10/2021</w:t>
            </w:r>
          </w:p>
        </w:tc>
        <w:tc>
          <w:tcPr>
            <w:tcW w:w="281" w:type="dxa"/>
          </w:tcPr>
          <w:p w14:paraId="42CFCC49" w14:textId="77777777" w:rsidR="00FC59D6" w:rsidRPr="00FC59D6" w:rsidRDefault="00FC59D6" w:rsidP="00A06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1E8C2538" w14:textId="663CBA9B" w:rsidR="00FC59D6" w:rsidRPr="00FC59D6" w:rsidRDefault="00FC59D6" w:rsidP="00A06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FC59D6">
              <w:rPr>
                <w:rFonts w:ascii="Calibri" w:eastAsia="Times New Roman" w:hAnsi="Calibri" w:cs="Calibri"/>
                <w:color w:val="000000"/>
              </w:rPr>
              <w:t>pata</w:t>
            </w:r>
            <w:proofErr w:type="spellEnd"/>
            <w:r w:rsidRPr="00FC59D6">
              <w:rPr>
                <w:rFonts w:ascii="Calibri" w:eastAsia="Times New Roman" w:hAnsi="Calibri" w:cs="Calibri"/>
                <w:color w:val="000000"/>
              </w:rPr>
              <w:t xml:space="preserve">  payroll</w:t>
            </w:r>
            <w:proofErr w:type="gramEnd"/>
            <w:r w:rsidRPr="00FC59D6">
              <w:rPr>
                <w:rFonts w:ascii="Calibri" w:eastAsia="Times New Roman" w:hAnsi="Calibri" w:cs="Calibri"/>
                <w:color w:val="000000"/>
              </w:rPr>
              <w:t xml:space="preserve"> (21/22)</w:t>
            </w:r>
          </w:p>
        </w:tc>
        <w:tc>
          <w:tcPr>
            <w:tcW w:w="453" w:type="dxa"/>
          </w:tcPr>
          <w:p w14:paraId="4FAA2D96" w14:textId="10FFDBB1" w:rsidR="00FC59D6" w:rsidRPr="00FC59D6" w:rsidRDefault="00FC59D6" w:rsidP="00A06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Pd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017C8501" w14:textId="79F88F9B" w:rsidR="00FC59D6" w:rsidRPr="00FC59D6" w:rsidRDefault="00FC59D6" w:rsidP="00A06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-95.00</w:t>
            </w:r>
          </w:p>
        </w:tc>
      </w:tr>
      <w:tr w:rsidR="00FC59D6" w:rsidRPr="00FC59D6" w14:paraId="35B60168" w14:textId="77777777" w:rsidTr="00FC59D6">
        <w:trPr>
          <w:trHeight w:val="292"/>
        </w:trPr>
        <w:tc>
          <w:tcPr>
            <w:tcW w:w="3206" w:type="dxa"/>
            <w:shd w:val="clear" w:color="auto" w:fill="auto"/>
            <w:noWrap/>
            <w:vAlign w:val="bottom"/>
            <w:hideMark/>
          </w:tcPr>
          <w:p w14:paraId="2845EB56" w14:textId="77777777" w:rsidR="00FC59D6" w:rsidRPr="00FC59D6" w:rsidRDefault="00FC59D6" w:rsidP="00A06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26/10/2021</w:t>
            </w:r>
          </w:p>
        </w:tc>
        <w:tc>
          <w:tcPr>
            <w:tcW w:w="281" w:type="dxa"/>
          </w:tcPr>
          <w:p w14:paraId="0EE29910" w14:textId="77777777" w:rsidR="00FC59D6" w:rsidRPr="00FC59D6" w:rsidRDefault="00FC59D6" w:rsidP="00A06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1D6208DD" w14:textId="38DCEFA7" w:rsidR="00FC59D6" w:rsidRPr="00FC59D6" w:rsidRDefault="00FC59D6" w:rsidP="00A06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RUDFORD VILLAGE HALL</w:t>
            </w:r>
          </w:p>
        </w:tc>
        <w:tc>
          <w:tcPr>
            <w:tcW w:w="453" w:type="dxa"/>
          </w:tcPr>
          <w:p w14:paraId="780F699E" w14:textId="5B46C1AA" w:rsidR="00FC59D6" w:rsidRPr="00FC59D6" w:rsidRDefault="00FC59D6" w:rsidP="00A06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Pd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54FAD479" w14:textId="4EA3AC22" w:rsidR="00FC59D6" w:rsidRPr="00FC59D6" w:rsidRDefault="00FC59D6" w:rsidP="00A06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-15.00</w:t>
            </w:r>
          </w:p>
        </w:tc>
      </w:tr>
      <w:tr w:rsidR="00FC59D6" w:rsidRPr="00FC59D6" w14:paraId="348876EF" w14:textId="77777777" w:rsidTr="00FC59D6">
        <w:trPr>
          <w:trHeight w:val="292"/>
        </w:trPr>
        <w:tc>
          <w:tcPr>
            <w:tcW w:w="3206" w:type="dxa"/>
            <w:shd w:val="clear" w:color="auto" w:fill="auto"/>
            <w:noWrap/>
            <w:vAlign w:val="bottom"/>
          </w:tcPr>
          <w:p w14:paraId="3879D32E" w14:textId="3C79DAB0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27/09/2021</w:t>
            </w:r>
          </w:p>
        </w:tc>
        <w:tc>
          <w:tcPr>
            <w:tcW w:w="281" w:type="dxa"/>
          </w:tcPr>
          <w:p w14:paraId="34A752E5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78" w:type="dxa"/>
            <w:shd w:val="clear" w:color="auto" w:fill="auto"/>
            <w:noWrap/>
            <w:vAlign w:val="bottom"/>
          </w:tcPr>
          <w:p w14:paraId="1223E41A" w14:textId="29C7591F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RUDFORD VILLAGE HALL</w:t>
            </w:r>
          </w:p>
        </w:tc>
        <w:tc>
          <w:tcPr>
            <w:tcW w:w="453" w:type="dxa"/>
          </w:tcPr>
          <w:p w14:paraId="05F262CF" w14:textId="5FB2C32A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pd</w:t>
            </w:r>
          </w:p>
        </w:tc>
        <w:tc>
          <w:tcPr>
            <w:tcW w:w="2148" w:type="dxa"/>
            <w:shd w:val="clear" w:color="auto" w:fill="auto"/>
            <w:noWrap/>
            <w:vAlign w:val="bottom"/>
          </w:tcPr>
          <w:p w14:paraId="3EC55CDE" w14:textId="67F61858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-15.00</w:t>
            </w:r>
          </w:p>
        </w:tc>
      </w:tr>
      <w:tr w:rsidR="00FC59D6" w:rsidRPr="00FC59D6" w14:paraId="037D76C9" w14:textId="77777777" w:rsidTr="00FC59D6">
        <w:trPr>
          <w:trHeight w:val="292"/>
        </w:trPr>
        <w:tc>
          <w:tcPr>
            <w:tcW w:w="3206" w:type="dxa"/>
            <w:shd w:val="clear" w:color="auto" w:fill="auto"/>
            <w:noWrap/>
            <w:vAlign w:val="bottom"/>
            <w:hideMark/>
          </w:tcPr>
          <w:p w14:paraId="2260D40A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16/11/2021</w:t>
            </w:r>
          </w:p>
        </w:tc>
        <w:tc>
          <w:tcPr>
            <w:tcW w:w="281" w:type="dxa"/>
          </w:tcPr>
          <w:p w14:paraId="4D40748A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77B354A1" w14:textId="2616A18D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 xml:space="preserve">I </w:t>
            </w:r>
            <w:proofErr w:type="spellStart"/>
            <w:r w:rsidRPr="00FC59D6">
              <w:rPr>
                <w:rFonts w:ascii="Calibri" w:eastAsia="Times New Roman" w:hAnsi="Calibri" w:cs="Calibri"/>
                <w:color w:val="000000"/>
              </w:rPr>
              <w:t>selkirk</w:t>
            </w:r>
            <w:proofErr w:type="spellEnd"/>
          </w:p>
        </w:tc>
        <w:tc>
          <w:tcPr>
            <w:tcW w:w="453" w:type="dxa"/>
          </w:tcPr>
          <w:p w14:paraId="63140317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35C28BE4" w14:textId="0253C75E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-150.00</w:t>
            </w:r>
          </w:p>
        </w:tc>
      </w:tr>
      <w:tr w:rsidR="00FC59D6" w:rsidRPr="00FC59D6" w14:paraId="630AF787" w14:textId="77777777" w:rsidTr="00FC59D6">
        <w:trPr>
          <w:trHeight w:val="292"/>
        </w:trPr>
        <w:tc>
          <w:tcPr>
            <w:tcW w:w="3206" w:type="dxa"/>
            <w:shd w:val="clear" w:color="auto" w:fill="auto"/>
            <w:noWrap/>
            <w:vAlign w:val="bottom"/>
          </w:tcPr>
          <w:p w14:paraId="29E46E4D" w14:textId="22EF9D21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22/11/21</w:t>
            </w:r>
          </w:p>
        </w:tc>
        <w:tc>
          <w:tcPr>
            <w:tcW w:w="281" w:type="dxa"/>
          </w:tcPr>
          <w:p w14:paraId="3B684EA6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78" w:type="dxa"/>
            <w:shd w:val="clear" w:color="auto" w:fill="auto"/>
            <w:noWrap/>
            <w:vAlign w:val="bottom"/>
          </w:tcPr>
          <w:p w14:paraId="2B9E0581" w14:textId="7D3AE194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Salary and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wfh</w:t>
            </w:r>
            <w:proofErr w:type="spellEnd"/>
          </w:p>
        </w:tc>
        <w:tc>
          <w:tcPr>
            <w:tcW w:w="453" w:type="dxa"/>
          </w:tcPr>
          <w:p w14:paraId="6845FF7A" w14:textId="77777777" w:rsid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8" w:type="dxa"/>
            <w:shd w:val="clear" w:color="auto" w:fill="auto"/>
            <w:noWrap/>
            <w:vAlign w:val="bottom"/>
          </w:tcPr>
          <w:p w14:paraId="6066CE73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C59D6" w:rsidRPr="00FC59D6" w14:paraId="683D9CEA" w14:textId="77777777" w:rsidTr="00FC59D6">
        <w:trPr>
          <w:trHeight w:val="292"/>
        </w:trPr>
        <w:tc>
          <w:tcPr>
            <w:tcW w:w="3206" w:type="dxa"/>
            <w:shd w:val="clear" w:color="auto" w:fill="auto"/>
            <w:noWrap/>
            <w:vAlign w:val="bottom"/>
          </w:tcPr>
          <w:p w14:paraId="7BC8F26F" w14:textId="069B05D9" w:rsid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22/11/21</w:t>
            </w:r>
          </w:p>
        </w:tc>
        <w:tc>
          <w:tcPr>
            <w:tcW w:w="281" w:type="dxa"/>
          </w:tcPr>
          <w:p w14:paraId="67097931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78" w:type="dxa"/>
            <w:shd w:val="clear" w:color="auto" w:fill="auto"/>
            <w:noWrap/>
            <w:vAlign w:val="bottom"/>
          </w:tcPr>
          <w:p w14:paraId="717B4A27" w14:textId="01DB01E4" w:rsid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Expenses (travel and printing)</w:t>
            </w:r>
          </w:p>
        </w:tc>
        <w:tc>
          <w:tcPr>
            <w:tcW w:w="453" w:type="dxa"/>
          </w:tcPr>
          <w:p w14:paraId="21D8B5F4" w14:textId="77777777" w:rsid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8" w:type="dxa"/>
            <w:shd w:val="clear" w:color="auto" w:fill="auto"/>
            <w:noWrap/>
            <w:vAlign w:val="bottom"/>
          </w:tcPr>
          <w:p w14:paraId="11C907D1" w14:textId="5E8B74CB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36.85</w:t>
            </w:r>
          </w:p>
        </w:tc>
      </w:tr>
      <w:tr w:rsidR="00FC59D6" w:rsidRPr="00FC59D6" w14:paraId="69A98E92" w14:textId="77777777" w:rsidTr="00FC59D6">
        <w:trPr>
          <w:trHeight w:val="292"/>
        </w:trPr>
        <w:tc>
          <w:tcPr>
            <w:tcW w:w="3206" w:type="dxa"/>
            <w:shd w:val="clear" w:color="auto" w:fill="auto"/>
            <w:noWrap/>
            <w:vAlign w:val="bottom"/>
          </w:tcPr>
          <w:p w14:paraId="5638F0EB" w14:textId="0F60F98B" w:rsid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22/11/21</w:t>
            </w:r>
          </w:p>
        </w:tc>
        <w:tc>
          <w:tcPr>
            <w:tcW w:w="281" w:type="dxa"/>
          </w:tcPr>
          <w:p w14:paraId="617F3A77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78" w:type="dxa"/>
            <w:shd w:val="clear" w:color="auto" w:fill="auto"/>
            <w:noWrap/>
            <w:vAlign w:val="bottom"/>
          </w:tcPr>
          <w:p w14:paraId="68F2D1ED" w14:textId="3E8337BF" w:rsid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HMRC</w:t>
            </w:r>
          </w:p>
        </w:tc>
        <w:tc>
          <w:tcPr>
            <w:tcW w:w="453" w:type="dxa"/>
          </w:tcPr>
          <w:p w14:paraId="466C641D" w14:textId="77777777" w:rsid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8" w:type="dxa"/>
            <w:shd w:val="clear" w:color="auto" w:fill="auto"/>
            <w:noWrap/>
            <w:vAlign w:val="bottom"/>
          </w:tcPr>
          <w:p w14:paraId="47497F68" w14:textId="77777777" w:rsid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ED04130" w14:textId="77777777" w:rsidR="00276DAE" w:rsidRDefault="00276DAE" w:rsidP="00FC59D6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8905F59" w14:textId="77777777" w:rsidR="00276DAE" w:rsidRDefault="00276DAE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7F7E7DD" w14:textId="4AFE6756" w:rsidR="00276DAE" w:rsidRDefault="00276DAE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CCF3CFD" w14:textId="55637B38" w:rsidR="00FC59D6" w:rsidRDefault="00FC59D6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47AEDDB" w14:textId="5B03D495" w:rsidR="00FC59D6" w:rsidRDefault="00FC59D6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CFF32CB" w14:textId="254C6758" w:rsidR="00FC59D6" w:rsidRDefault="00FC59D6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F256D63" w14:textId="59E267AC" w:rsidR="00FC59D6" w:rsidRDefault="00FC59D6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DB0234D" w14:textId="49471771" w:rsidR="00FC59D6" w:rsidRDefault="00FC59D6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3425"/>
        <w:gridCol w:w="1780"/>
        <w:gridCol w:w="1582"/>
      </w:tblGrid>
      <w:tr w:rsidR="00FC59D6" w:rsidRPr="00FC59D6" w14:paraId="28320E78" w14:textId="77777777" w:rsidTr="00FC59D6">
        <w:trPr>
          <w:trHeight w:val="592"/>
        </w:trPr>
        <w:tc>
          <w:tcPr>
            <w:tcW w:w="2389" w:type="dxa"/>
            <w:shd w:val="clear" w:color="auto" w:fill="auto"/>
            <w:vAlign w:val="bottom"/>
            <w:hideMark/>
          </w:tcPr>
          <w:p w14:paraId="73024128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BANK RECONCILATION</w:t>
            </w:r>
          </w:p>
        </w:tc>
        <w:tc>
          <w:tcPr>
            <w:tcW w:w="3424" w:type="dxa"/>
            <w:shd w:val="clear" w:color="auto" w:fill="auto"/>
            <w:vAlign w:val="bottom"/>
            <w:hideMark/>
          </w:tcPr>
          <w:p w14:paraId="388A8375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OPENING BANK BALANCE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4E1F6F2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4707.56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BCB7AC7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C59D6" w:rsidRPr="00FC59D6" w14:paraId="4E7BEBD3" w14:textId="77777777" w:rsidTr="00FC59D6">
        <w:trPr>
          <w:trHeight w:val="386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14:paraId="2361D3D5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01/04/2021</w:t>
            </w:r>
          </w:p>
        </w:tc>
        <w:tc>
          <w:tcPr>
            <w:tcW w:w="3424" w:type="dxa"/>
            <w:shd w:val="clear" w:color="auto" w:fill="auto"/>
            <w:noWrap/>
            <w:vAlign w:val="bottom"/>
            <w:hideMark/>
          </w:tcPr>
          <w:p w14:paraId="7B085BBB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EXPENDITURE FOR PERIOD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AB40E79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-2628.89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89BDD0C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C59D6" w:rsidRPr="00FC59D6" w14:paraId="5AE434C0" w14:textId="77777777" w:rsidTr="00FC59D6">
        <w:trPr>
          <w:trHeight w:val="296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14:paraId="0312EF06" w14:textId="77777777" w:rsidR="00FC59D6" w:rsidRPr="00FC59D6" w:rsidRDefault="00FC59D6" w:rsidP="00FC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shd w:val="clear" w:color="auto" w:fill="auto"/>
            <w:noWrap/>
            <w:vAlign w:val="bottom"/>
            <w:hideMark/>
          </w:tcPr>
          <w:p w14:paraId="086865D7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INCOME FOR PERIOD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817A67A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4000.00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E5A57BA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C59D6" w:rsidRPr="00FC59D6" w14:paraId="573A75EB" w14:textId="77777777" w:rsidTr="00FC59D6">
        <w:trPr>
          <w:trHeight w:val="296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14:paraId="7FC89874" w14:textId="77777777" w:rsidR="00FC59D6" w:rsidRPr="00FC59D6" w:rsidRDefault="00FC59D6" w:rsidP="00FC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shd w:val="clear" w:color="auto" w:fill="auto"/>
            <w:noWrap/>
            <w:vAlign w:val="bottom"/>
            <w:hideMark/>
          </w:tcPr>
          <w:p w14:paraId="4D8D9579" w14:textId="77AA823A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BAC1C32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4C290D1" w14:textId="5F2B0A1D" w:rsidR="00FC59D6" w:rsidRPr="00992DDA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</w:tr>
      <w:tr w:rsidR="00FC59D6" w:rsidRPr="00FC59D6" w14:paraId="53BA80CC" w14:textId="77777777" w:rsidTr="00FC59D6">
        <w:trPr>
          <w:trHeight w:val="296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14:paraId="78CAA9F6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24" w:type="dxa"/>
            <w:shd w:val="clear" w:color="auto" w:fill="auto"/>
            <w:noWrap/>
            <w:vAlign w:val="bottom"/>
            <w:hideMark/>
          </w:tcPr>
          <w:p w14:paraId="11E72A4C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BANK BALANCE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C4E56AF" w14:textId="112FF3D9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46076CE" w14:textId="09C17ED3" w:rsidR="00FC59D6" w:rsidRPr="00992DDA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992DDA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6078.67</w:t>
            </w:r>
          </w:p>
        </w:tc>
      </w:tr>
      <w:tr w:rsidR="00FC59D6" w:rsidRPr="00FC59D6" w14:paraId="29B22E7C" w14:textId="77777777" w:rsidTr="00FC59D6">
        <w:trPr>
          <w:trHeight w:val="296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14:paraId="34EBE249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28/08/2021</w:t>
            </w:r>
          </w:p>
        </w:tc>
        <w:tc>
          <w:tcPr>
            <w:tcW w:w="3424" w:type="dxa"/>
            <w:shd w:val="clear" w:color="auto" w:fill="auto"/>
            <w:noWrap/>
            <w:vAlign w:val="bottom"/>
            <w:hideMark/>
          </w:tcPr>
          <w:p w14:paraId="5854CBA2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 xml:space="preserve">BAL PER S/M 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814D9C5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6816.29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2F34530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C59D6" w:rsidRPr="00FC59D6" w14:paraId="3C57C900" w14:textId="77777777" w:rsidTr="00FC59D6">
        <w:trPr>
          <w:trHeight w:val="296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14:paraId="33AE220A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27/09/2021</w:t>
            </w:r>
          </w:p>
        </w:tc>
        <w:tc>
          <w:tcPr>
            <w:tcW w:w="3424" w:type="dxa"/>
            <w:shd w:val="clear" w:color="auto" w:fill="auto"/>
            <w:noWrap/>
            <w:vAlign w:val="bottom"/>
            <w:hideMark/>
          </w:tcPr>
          <w:p w14:paraId="3A5CAF0D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0B46243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-197.01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32A6453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C59D6" w:rsidRPr="00FC59D6" w14:paraId="4F117CC4" w14:textId="77777777" w:rsidTr="00FC59D6">
        <w:trPr>
          <w:trHeight w:val="296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14:paraId="0EC6E0CA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27/09/2021</w:t>
            </w:r>
          </w:p>
        </w:tc>
        <w:tc>
          <w:tcPr>
            <w:tcW w:w="3424" w:type="dxa"/>
            <w:shd w:val="clear" w:color="auto" w:fill="auto"/>
            <w:noWrap/>
            <w:vAlign w:val="bottom"/>
            <w:hideMark/>
          </w:tcPr>
          <w:p w14:paraId="7EAA6C69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HMRC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B0DFFD6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-39.80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31CB326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C59D6" w:rsidRPr="00FC59D6" w14:paraId="6319FCF7" w14:textId="77777777" w:rsidTr="00FC59D6">
        <w:trPr>
          <w:trHeight w:val="296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14:paraId="6CEC3B60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27/10/2021</w:t>
            </w:r>
          </w:p>
        </w:tc>
        <w:tc>
          <w:tcPr>
            <w:tcW w:w="3424" w:type="dxa"/>
            <w:shd w:val="clear" w:color="auto" w:fill="auto"/>
            <w:noWrap/>
            <w:vAlign w:val="bottom"/>
            <w:hideMark/>
          </w:tcPr>
          <w:p w14:paraId="3DAEB95A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30985B0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-185.81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F5AA287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C59D6" w:rsidRPr="00FC59D6" w14:paraId="00CA807C" w14:textId="77777777" w:rsidTr="00FC59D6">
        <w:trPr>
          <w:trHeight w:val="296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14:paraId="770A8D75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27/10/2021</w:t>
            </w:r>
          </w:p>
        </w:tc>
        <w:tc>
          <w:tcPr>
            <w:tcW w:w="3424" w:type="dxa"/>
            <w:shd w:val="clear" w:color="auto" w:fill="auto"/>
            <w:noWrap/>
            <w:vAlign w:val="bottom"/>
            <w:hideMark/>
          </w:tcPr>
          <w:p w14:paraId="6AE1B9C3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C59D6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0A05C35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-40.00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2FE4C86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C59D6" w:rsidRPr="00FC59D6" w14:paraId="2118F5BA" w14:textId="77777777" w:rsidTr="00FC59D6">
        <w:trPr>
          <w:trHeight w:val="296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14:paraId="73AFB351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27/10/2021</w:t>
            </w:r>
          </w:p>
        </w:tc>
        <w:tc>
          <w:tcPr>
            <w:tcW w:w="3424" w:type="dxa"/>
            <w:shd w:val="clear" w:color="auto" w:fill="auto"/>
            <w:noWrap/>
            <w:vAlign w:val="bottom"/>
            <w:hideMark/>
          </w:tcPr>
          <w:p w14:paraId="367F12F4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FC59D6">
              <w:rPr>
                <w:rFonts w:ascii="Calibri" w:eastAsia="Times New Roman" w:hAnsi="Calibri" w:cs="Calibri"/>
                <w:color w:val="000000"/>
              </w:rPr>
              <w:t>pata</w:t>
            </w:r>
            <w:proofErr w:type="spellEnd"/>
            <w:r w:rsidRPr="00FC59D6">
              <w:rPr>
                <w:rFonts w:ascii="Calibri" w:eastAsia="Times New Roman" w:hAnsi="Calibri" w:cs="Calibri"/>
                <w:color w:val="000000"/>
              </w:rPr>
              <w:t xml:space="preserve">  payroll</w:t>
            </w:r>
            <w:proofErr w:type="gramEnd"/>
            <w:r w:rsidRPr="00FC59D6">
              <w:rPr>
                <w:rFonts w:ascii="Calibri" w:eastAsia="Times New Roman" w:hAnsi="Calibri" w:cs="Calibri"/>
                <w:color w:val="000000"/>
              </w:rPr>
              <w:t xml:space="preserve"> (21/22)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406E8A4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-95.00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817B8CA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C59D6" w:rsidRPr="00FC59D6" w14:paraId="30C776A6" w14:textId="77777777" w:rsidTr="00FC59D6">
        <w:trPr>
          <w:trHeight w:val="296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14:paraId="559799F7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26/10/2021</w:t>
            </w:r>
          </w:p>
        </w:tc>
        <w:tc>
          <w:tcPr>
            <w:tcW w:w="3424" w:type="dxa"/>
            <w:shd w:val="clear" w:color="auto" w:fill="auto"/>
            <w:noWrap/>
            <w:vAlign w:val="bottom"/>
            <w:hideMark/>
          </w:tcPr>
          <w:p w14:paraId="33FA77D1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RUDFORD VILLAGE HALL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AD353A9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-15.00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83D3FDB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C59D6" w:rsidRPr="00FC59D6" w14:paraId="1B60D818" w14:textId="77777777" w:rsidTr="00FC59D6">
        <w:trPr>
          <w:trHeight w:val="296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14:paraId="6F1F79B8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16/11/2021</w:t>
            </w:r>
          </w:p>
        </w:tc>
        <w:tc>
          <w:tcPr>
            <w:tcW w:w="3424" w:type="dxa"/>
            <w:shd w:val="clear" w:color="auto" w:fill="auto"/>
            <w:noWrap/>
            <w:vAlign w:val="bottom"/>
            <w:hideMark/>
          </w:tcPr>
          <w:p w14:paraId="258D899F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 xml:space="preserve">I </w:t>
            </w:r>
            <w:proofErr w:type="spellStart"/>
            <w:r w:rsidRPr="00FC59D6">
              <w:rPr>
                <w:rFonts w:ascii="Calibri" w:eastAsia="Times New Roman" w:hAnsi="Calibri" w:cs="Calibri"/>
                <w:color w:val="000000"/>
              </w:rPr>
              <w:t>selkirk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1E56351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-150.00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81FEA01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C59D6" w:rsidRPr="00FC59D6" w14:paraId="24E8B79E" w14:textId="77777777" w:rsidTr="00FC59D6">
        <w:trPr>
          <w:trHeight w:val="296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14:paraId="6D4EDF3E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27/09/2021</w:t>
            </w:r>
          </w:p>
        </w:tc>
        <w:tc>
          <w:tcPr>
            <w:tcW w:w="3424" w:type="dxa"/>
            <w:shd w:val="clear" w:color="auto" w:fill="auto"/>
            <w:noWrap/>
            <w:vAlign w:val="bottom"/>
            <w:hideMark/>
          </w:tcPr>
          <w:p w14:paraId="05D73527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RUDFORD VILLAGE HALL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C1ED4BD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-15.00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5D419A6" w14:textId="77777777" w:rsidR="00FC59D6" w:rsidRPr="00FC59D6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C59D6" w:rsidRPr="00FC59D6" w14:paraId="63BAD5A2" w14:textId="77777777" w:rsidTr="00FC59D6">
        <w:trPr>
          <w:trHeight w:val="296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14:paraId="0ED8F8BA" w14:textId="77777777" w:rsidR="00FC59D6" w:rsidRPr="00FC59D6" w:rsidRDefault="00FC59D6" w:rsidP="00FC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shd w:val="clear" w:color="auto" w:fill="auto"/>
            <w:noWrap/>
            <w:vAlign w:val="bottom"/>
            <w:hideMark/>
          </w:tcPr>
          <w:p w14:paraId="34CAA042" w14:textId="77777777" w:rsidR="00FC59D6" w:rsidRPr="00FC59D6" w:rsidRDefault="00FC59D6" w:rsidP="00FC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C72CFA7" w14:textId="77777777" w:rsidR="00FC59D6" w:rsidRPr="00FC59D6" w:rsidRDefault="00FC59D6" w:rsidP="00FC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B95250A" w14:textId="77777777" w:rsidR="00FC59D6" w:rsidRPr="00FC59D6" w:rsidRDefault="00FC59D6" w:rsidP="00FC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59D6" w:rsidRPr="00FC59D6" w14:paraId="7287A476" w14:textId="77777777" w:rsidTr="00FC59D6">
        <w:trPr>
          <w:trHeight w:val="296"/>
        </w:trPr>
        <w:tc>
          <w:tcPr>
            <w:tcW w:w="5814" w:type="dxa"/>
            <w:gridSpan w:val="2"/>
            <w:shd w:val="clear" w:color="auto" w:fill="auto"/>
            <w:noWrap/>
            <w:vAlign w:val="bottom"/>
            <w:hideMark/>
          </w:tcPr>
          <w:p w14:paraId="11A2A25D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balance per cash book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73B7C97" w14:textId="77777777" w:rsidR="00FC59D6" w:rsidRPr="00FC59D6" w:rsidRDefault="00FC59D6" w:rsidP="00FC5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027662D" w14:textId="77777777" w:rsidR="00FC59D6" w:rsidRPr="00992DDA" w:rsidRDefault="00FC59D6" w:rsidP="00FC5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992DDA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6078.67</w:t>
            </w:r>
          </w:p>
        </w:tc>
      </w:tr>
    </w:tbl>
    <w:p w14:paraId="475B150E" w14:textId="77777777" w:rsidR="00FC59D6" w:rsidRDefault="00FC59D6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BF26940" w14:textId="33503A51" w:rsidR="00276DAE" w:rsidRDefault="00276DAE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1996"/>
        <w:gridCol w:w="1396"/>
        <w:gridCol w:w="1460"/>
        <w:gridCol w:w="5004"/>
      </w:tblGrid>
      <w:tr w:rsidR="00FC59D6" w:rsidRPr="00FC59D6" w14:paraId="2E238255" w14:textId="77777777" w:rsidTr="00FC59D6">
        <w:trPr>
          <w:trHeight w:val="315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7EF35" w14:textId="5E250586" w:rsidR="00FC59D6" w:rsidRPr="00FC59D6" w:rsidRDefault="00FC59D6" w:rsidP="00A06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59D6">
              <w:rPr>
                <w:rFonts w:ascii="Calibri" w:eastAsia="Times New Roman" w:hAnsi="Calibri" w:cs="Calibri"/>
                <w:b/>
                <w:bCs/>
                <w:color w:val="000000"/>
              </w:rPr>
              <w:t>RESERVES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0C62F" w14:textId="77777777" w:rsidR="00FC59D6" w:rsidRPr="00FC59D6" w:rsidRDefault="00FC59D6" w:rsidP="00A06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C59D6">
              <w:rPr>
                <w:rFonts w:ascii="Calibri" w:eastAsia="Times New Roman" w:hAnsi="Calibri" w:cs="Calibri"/>
                <w:b/>
                <w:bCs/>
                <w:color w:val="000000"/>
              </w:rPr>
              <w:t>Bfwd</w:t>
            </w:r>
            <w:proofErr w:type="spellEnd"/>
            <w:r w:rsidRPr="00FC59D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2020/21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FAB5A" w14:textId="77777777" w:rsidR="00FC59D6" w:rsidRPr="00FC59D6" w:rsidRDefault="00FC59D6" w:rsidP="00A06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59D6">
              <w:rPr>
                <w:rFonts w:ascii="Calibri" w:eastAsia="Times New Roman" w:hAnsi="Calibri" w:cs="Calibri"/>
                <w:b/>
                <w:bCs/>
                <w:color w:val="000000"/>
              </w:rPr>
              <w:t>4045.17</w:t>
            </w: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70F6" w14:textId="77777777" w:rsidR="00FC59D6" w:rsidRPr="00FC59D6" w:rsidRDefault="00FC59D6" w:rsidP="00A06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FC59D6" w:rsidRPr="00FC59D6" w14:paraId="162EE093" w14:textId="77777777" w:rsidTr="00FC59D6">
        <w:trPr>
          <w:trHeight w:val="315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BBF30" w14:textId="77777777" w:rsidR="00FC59D6" w:rsidRPr="00FC59D6" w:rsidRDefault="00FC59D6" w:rsidP="00A06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59D6">
              <w:rPr>
                <w:rFonts w:ascii="Calibri" w:eastAsia="Times New Roman" w:hAnsi="Calibri" w:cs="Calibri"/>
                <w:b/>
                <w:bCs/>
                <w:color w:val="000000"/>
              </w:rPr>
              <w:t>General reserves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252C8" w14:textId="77777777" w:rsidR="00FC59D6" w:rsidRPr="00FC59D6" w:rsidRDefault="00FC59D6" w:rsidP="00A06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59D6">
              <w:rPr>
                <w:rFonts w:ascii="Calibri" w:eastAsia="Times New Roman" w:hAnsi="Calibri" w:cs="Calibri"/>
                <w:b/>
                <w:bCs/>
                <w:color w:val="000000"/>
              </w:rPr>
              <w:t>2020/21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E7AEE" w14:textId="77777777" w:rsidR="00FC59D6" w:rsidRPr="00FC59D6" w:rsidRDefault="00FC59D6" w:rsidP="00A06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59D6">
              <w:rPr>
                <w:rFonts w:ascii="Calibri" w:eastAsia="Times New Roman" w:hAnsi="Calibri" w:cs="Calibri"/>
                <w:b/>
                <w:bCs/>
                <w:color w:val="000000"/>
              </w:rPr>
              <w:t>547.19</w:t>
            </w: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BFBF" w14:textId="77777777" w:rsidR="00FC59D6" w:rsidRPr="00FC59D6" w:rsidRDefault="00FC59D6" w:rsidP="00A06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FC59D6" w:rsidRPr="00FC59D6" w14:paraId="210F9747" w14:textId="77777777" w:rsidTr="00FC59D6">
        <w:trPr>
          <w:trHeight w:val="315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A273E" w14:textId="77777777" w:rsidR="00FC59D6" w:rsidRPr="00FC59D6" w:rsidRDefault="00FC59D6" w:rsidP="00A06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59D6">
              <w:rPr>
                <w:rFonts w:ascii="Calibri" w:eastAsia="Times New Roman" w:hAnsi="Calibri" w:cs="Calibri"/>
                <w:b/>
                <w:bCs/>
                <w:color w:val="000000"/>
              </w:rPr>
              <w:t>Total General reserves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04612" w14:textId="77777777" w:rsidR="00FC59D6" w:rsidRPr="00FC59D6" w:rsidRDefault="00FC59D6" w:rsidP="00A06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59D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D047E" w14:textId="77777777" w:rsidR="00FC59D6" w:rsidRPr="00FC59D6" w:rsidRDefault="00FC59D6" w:rsidP="00A06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59D6">
              <w:rPr>
                <w:rFonts w:ascii="Calibri" w:eastAsia="Times New Roman" w:hAnsi="Calibri" w:cs="Calibri"/>
                <w:b/>
                <w:bCs/>
                <w:color w:val="000000"/>
              </w:rPr>
              <w:t>4592.36</w:t>
            </w: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3B74" w14:textId="77777777" w:rsidR="00FC59D6" w:rsidRPr="00FC59D6" w:rsidRDefault="00FC59D6" w:rsidP="00F30592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</w:rPr>
            </w:pPr>
            <w:r w:rsidRPr="00FC59D6">
              <w:rPr>
                <w:rFonts w:ascii="Symbol" w:eastAsia="Times New Roman" w:hAnsi="Symbol" w:cs="Calibri"/>
                <w:color w:val="000000"/>
              </w:rPr>
              <w:t>·</w:t>
            </w:r>
            <w:r w:rsidRPr="00FC59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 w:rsidRPr="00FC59D6">
              <w:rPr>
                <w:rFonts w:ascii="Calibri" w:eastAsia="Times New Roman" w:hAnsi="Calibri" w:cs="Calibri"/>
                <w:color w:val="000000"/>
              </w:rPr>
              <w:t>Note –Auditors advise that Councils should keep one year’s precept in general reserves as a contingency fund.  This target is now met</w:t>
            </w:r>
          </w:p>
        </w:tc>
      </w:tr>
      <w:tr w:rsidR="00FC59D6" w:rsidRPr="00FC59D6" w14:paraId="6785AAC3" w14:textId="77777777" w:rsidTr="00FC59D6">
        <w:trPr>
          <w:trHeight w:val="315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B32DE" w14:textId="77777777" w:rsidR="00FC59D6" w:rsidRPr="00FC59D6" w:rsidRDefault="00FC59D6" w:rsidP="00A06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59D6">
              <w:rPr>
                <w:rFonts w:ascii="Calibri" w:eastAsia="Times New Roman" w:hAnsi="Calibri" w:cs="Calibri"/>
                <w:b/>
                <w:bCs/>
                <w:color w:val="000000"/>
              </w:rPr>
              <w:t>Earmarked tree reserves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B51B5" w14:textId="77777777" w:rsidR="00FC59D6" w:rsidRPr="00FC59D6" w:rsidRDefault="00FC59D6" w:rsidP="00A06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59D6">
              <w:rPr>
                <w:rFonts w:ascii="Calibri" w:eastAsia="Times New Roman" w:hAnsi="Calibri" w:cs="Calibri"/>
                <w:b/>
                <w:bCs/>
                <w:color w:val="000000"/>
              </w:rPr>
              <w:t>c/</w:t>
            </w:r>
            <w:proofErr w:type="spellStart"/>
            <w:r w:rsidRPr="00FC59D6">
              <w:rPr>
                <w:rFonts w:ascii="Calibri" w:eastAsia="Times New Roman" w:hAnsi="Calibri" w:cs="Calibri"/>
                <w:b/>
                <w:bCs/>
                <w:color w:val="000000"/>
              </w:rPr>
              <w:t>fwd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A4554" w14:textId="77777777" w:rsidR="00FC59D6" w:rsidRPr="00FC59D6" w:rsidRDefault="00FC59D6" w:rsidP="00A06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59D6">
              <w:rPr>
                <w:rFonts w:ascii="Calibri" w:eastAsia="Times New Roman" w:hAnsi="Calibri" w:cs="Calibri"/>
                <w:b/>
                <w:bCs/>
                <w:color w:val="000000"/>
              </w:rPr>
              <w:t>115.2</w:t>
            </w: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6051" w14:textId="77777777" w:rsidR="00FC59D6" w:rsidRPr="00FC59D6" w:rsidRDefault="00FC59D6" w:rsidP="00F30592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</w:rPr>
            </w:pPr>
            <w:r w:rsidRPr="00FC59D6">
              <w:rPr>
                <w:rFonts w:ascii="Symbol" w:eastAsia="Times New Roman" w:hAnsi="Symbol" w:cs="Calibri"/>
                <w:color w:val="000000"/>
              </w:rPr>
              <w:t>·</w:t>
            </w:r>
            <w:r w:rsidRPr="00FC59D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 w:rsidRPr="00FC59D6">
              <w:rPr>
                <w:rFonts w:ascii="Calibri" w:eastAsia="Times New Roman" w:hAnsi="Calibri" w:cs="Calibri"/>
                <w:color w:val="000000"/>
              </w:rPr>
              <w:t>Any projects that require funding over more than 1 year should carry forward balances as earmarked reserves</w:t>
            </w:r>
          </w:p>
        </w:tc>
      </w:tr>
      <w:tr w:rsidR="00FC59D6" w:rsidRPr="00FC59D6" w14:paraId="065F850B" w14:textId="77777777" w:rsidTr="00FC59D6">
        <w:trPr>
          <w:trHeight w:val="315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4E28C" w14:textId="77777777" w:rsidR="00FC59D6" w:rsidRPr="00FC59D6" w:rsidRDefault="00FC59D6" w:rsidP="00A06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59D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3BC6D" w14:textId="77777777" w:rsidR="00FC59D6" w:rsidRPr="00FC59D6" w:rsidRDefault="00FC59D6" w:rsidP="00A06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59D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0517A" w14:textId="77777777" w:rsidR="00FC59D6" w:rsidRPr="00FC59D6" w:rsidRDefault="00FC59D6" w:rsidP="00A06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59D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91C9" w14:textId="77777777" w:rsidR="00FC59D6" w:rsidRPr="00FC59D6" w:rsidRDefault="00FC59D6" w:rsidP="00E825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FC59D6" w:rsidRPr="00FC59D6" w14:paraId="3A4798A8" w14:textId="77777777" w:rsidTr="00FC59D6">
        <w:trPr>
          <w:trHeight w:val="315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B33E" w14:textId="77777777" w:rsidR="00FC59D6" w:rsidRPr="00FC59D6" w:rsidRDefault="00FC59D6" w:rsidP="00A06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59D6">
              <w:rPr>
                <w:rFonts w:ascii="Calibri" w:eastAsia="Times New Roman" w:hAnsi="Calibri" w:cs="Calibri"/>
                <w:b/>
                <w:bCs/>
                <w:color w:val="000000"/>
              </w:rPr>
              <w:t>total reserves as per bank 1/4/21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C067F" w14:textId="77777777" w:rsidR="00FC59D6" w:rsidRPr="00FC59D6" w:rsidRDefault="00FC59D6" w:rsidP="00A06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59D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22017" w14:textId="77777777" w:rsidR="00FC59D6" w:rsidRPr="00FC59D6" w:rsidRDefault="00FC59D6" w:rsidP="00A06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59D6">
              <w:rPr>
                <w:rFonts w:ascii="Calibri" w:eastAsia="Times New Roman" w:hAnsi="Calibri" w:cs="Calibri"/>
                <w:b/>
                <w:bCs/>
                <w:color w:val="000000"/>
              </w:rPr>
              <w:t>4707.56</w:t>
            </w: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BFB0" w14:textId="77777777" w:rsidR="00FC59D6" w:rsidRPr="00FC59D6" w:rsidRDefault="00FC59D6" w:rsidP="00A06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67B83713" w14:textId="77777777" w:rsidR="00FC59D6" w:rsidRDefault="00FC59D6" w:rsidP="00FC59D6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7DA000E" w14:textId="7140EFA0" w:rsidR="00FC59D6" w:rsidRDefault="00FC59D6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335C575" w14:textId="03F0D6C3" w:rsidR="00FC59D6" w:rsidRDefault="00FC59D6" w:rsidP="00FC59D6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Expenditure not planned but in process- footpath at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Highleadon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bus stop</w:t>
      </w:r>
      <w:r w:rsidR="00AB2807">
        <w:rPr>
          <w:rFonts w:ascii="Calibri" w:eastAsia="Calibri" w:hAnsi="Calibri" w:cs="Calibri"/>
          <w:b/>
          <w:color w:val="000000"/>
          <w:sz w:val="24"/>
          <w:szCs w:val="24"/>
        </w:rPr>
        <w:t xml:space="preserve"> – PC agreed to support to limit of £1</w:t>
      </w:r>
      <w:r w:rsidR="00E8252E">
        <w:rPr>
          <w:rFonts w:ascii="Calibri" w:eastAsia="Calibri" w:hAnsi="Calibri" w:cs="Calibri"/>
          <w:b/>
          <w:color w:val="000000"/>
          <w:sz w:val="24"/>
          <w:szCs w:val="24"/>
        </w:rPr>
        <w:t>300</w:t>
      </w:r>
      <w:r w:rsidR="00AB2807">
        <w:rPr>
          <w:rFonts w:ascii="Calibri" w:eastAsia="Calibri" w:hAnsi="Calibri" w:cs="Calibri"/>
          <w:b/>
          <w:color w:val="000000"/>
          <w:sz w:val="24"/>
          <w:szCs w:val="24"/>
        </w:rPr>
        <w:t xml:space="preserve"> from general reserves subject to receiving £3k from County Councillor funding</w:t>
      </w:r>
    </w:p>
    <w:p w14:paraId="0E7A190D" w14:textId="280C634B" w:rsidR="00FC59D6" w:rsidRDefault="00FC59D6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E49FA9A" w14:textId="771FD549" w:rsidR="00AB2807" w:rsidRDefault="00AB2807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B464EBA" w14:textId="66E41B55" w:rsidR="00AB2807" w:rsidRDefault="00AB2807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br w:type="page"/>
      </w:r>
    </w:p>
    <w:p w14:paraId="57F9814A" w14:textId="50B82A0A" w:rsidR="00AB2807" w:rsidRDefault="00AB2807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Year to date</w:t>
      </w:r>
      <w:r w:rsidR="00992DDA">
        <w:rPr>
          <w:rFonts w:ascii="Calibri" w:eastAsia="Calibri" w:hAnsi="Calibri" w:cs="Calibri"/>
          <w:b/>
          <w:color w:val="000000"/>
          <w:sz w:val="24"/>
          <w:szCs w:val="24"/>
        </w:rPr>
        <w:t xml:space="preserve"> actual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/budget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2080"/>
        <w:gridCol w:w="774"/>
        <w:gridCol w:w="1191"/>
        <w:gridCol w:w="2386"/>
      </w:tblGrid>
      <w:tr w:rsidR="00020FEC" w:rsidRPr="00020FEC" w14:paraId="4FF5F9DF" w14:textId="402CB91B" w:rsidTr="00020FEC">
        <w:trPr>
          <w:trHeight w:val="900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1D84346B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BUDGET ANALYSIS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73DBA211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0FEC">
              <w:rPr>
                <w:rFonts w:ascii="Calibri" w:eastAsia="Times New Roman" w:hAnsi="Calibri" w:cs="Calibri"/>
                <w:color w:val="000000"/>
                <w:u w:val="single"/>
              </w:rPr>
              <w:t>BUDGET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14:paraId="4BE56507" w14:textId="18F465DB" w:rsidR="00020FEC" w:rsidRPr="00020FEC" w:rsidRDefault="00992DDA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</w:rPr>
              <w:t>Nov 21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3A61AB50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20FEC">
              <w:rPr>
                <w:rFonts w:ascii="Calibri" w:eastAsia="Times New Roman" w:hAnsi="Calibri" w:cs="Calibri"/>
                <w:color w:val="000000"/>
                <w:u w:val="single"/>
              </w:rPr>
              <w:t>BALANCE AVAILABLE TO SPEND</w:t>
            </w:r>
          </w:p>
        </w:tc>
        <w:tc>
          <w:tcPr>
            <w:tcW w:w="2386" w:type="dxa"/>
          </w:tcPr>
          <w:p w14:paraId="0EC61B8D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020FEC" w:rsidRPr="00020FEC" w14:paraId="4BD419E7" w14:textId="611BA26C" w:rsidTr="00020FEC">
        <w:trPr>
          <w:trHeight w:val="589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2A7FC9BD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PRECEPT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036B1674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4000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E491BDC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4000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15BE97D9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86" w:type="dxa"/>
          </w:tcPr>
          <w:p w14:paraId="7C32FDE5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0FEC" w:rsidRPr="00020FEC" w14:paraId="60B8D8E8" w14:textId="4B433346" w:rsidTr="00020FEC">
        <w:trPr>
          <w:trHeight w:val="345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22F283FE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GRANT FOR TREES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4CBE6F47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0BFE5FD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1CE6E3AB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86" w:type="dxa"/>
          </w:tcPr>
          <w:p w14:paraId="6C12F2A6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0FEC" w:rsidRPr="00020FEC" w14:paraId="2E81CBC8" w14:textId="2DF3AB90" w:rsidTr="00020FEC">
        <w:trPr>
          <w:trHeight w:val="300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2E66288E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INCOME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202E951F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4000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61B8F51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4000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5A55F416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86" w:type="dxa"/>
          </w:tcPr>
          <w:p w14:paraId="78098475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0FEC" w:rsidRPr="00020FEC" w14:paraId="59E506C3" w14:textId="202B71D8" w:rsidTr="00020FEC">
        <w:trPr>
          <w:trHeight w:val="315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44737EB0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EXPENSES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1DD00746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0B3BA08" w14:textId="77777777" w:rsidR="00020FEC" w:rsidRPr="00020FEC" w:rsidRDefault="00020FEC" w:rsidP="0002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19F4A830" w14:textId="77777777" w:rsidR="00020FEC" w:rsidRPr="00020FEC" w:rsidRDefault="00020FEC" w:rsidP="0002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DBB3054" w14:textId="77777777" w:rsidR="00020FEC" w:rsidRPr="00020FEC" w:rsidRDefault="00020FEC" w:rsidP="0002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0FEC" w:rsidRPr="00020FEC" w14:paraId="37234C5C" w14:textId="5139DD95" w:rsidTr="00020FEC">
        <w:trPr>
          <w:trHeight w:val="300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42415210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5EF606E1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2400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F72C221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1399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108E1E0B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1001</w:t>
            </w:r>
          </w:p>
        </w:tc>
        <w:tc>
          <w:tcPr>
            <w:tcW w:w="2386" w:type="dxa"/>
          </w:tcPr>
          <w:p w14:paraId="33F67984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0FEC" w:rsidRPr="00020FEC" w14:paraId="4D8D87EE" w14:textId="11A0955F" w:rsidTr="00020FEC">
        <w:trPr>
          <w:trHeight w:val="300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60354062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HIRE OF VENUE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75F3DD12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774E3D7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4A5582F3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2386" w:type="dxa"/>
          </w:tcPr>
          <w:p w14:paraId="588F1DE0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0FEC" w:rsidRPr="00020FEC" w14:paraId="74AFFBAB" w14:textId="0579F558" w:rsidTr="00020FEC">
        <w:trPr>
          <w:trHeight w:val="300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49A4A5A1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SUBSCRIPTION TO GAPTC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4C72E81B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F3F2CBF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65A48C87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86" w:type="dxa"/>
          </w:tcPr>
          <w:p w14:paraId="32C5D1B7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0FEC" w:rsidRPr="00020FEC" w14:paraId="74DE482A" w14:textId="6A0B1B6A" w:rsidTr="00020FEC">
        <w:trPr>
          <w:trHeight w:val="300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1E56CD27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TRAINING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030918BB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F065CF5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0228DE21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2386" w:type="dxa"/>
          </w:tcPr>
          <w:p w14:paraId="4727ABB7" w14:textId="7085A84C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Unlikely to spend all</w:t>
            </w:r>
          </w:p>
        </w:tc>
      </w:tr>
      <w:tr w:rsidR="00020FEC" w:rsidRPr="00020FEC" w14:paraId="56B234BE" w14:textId="57F36F22" w:rsidTr="00020FEC">
        <w:trPr>
          <w:trHeight w:val="300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0E836B99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INSURANCE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62C38C32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2E63C2D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559F2DF0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-8</w:t>
            </w:r>
          </w:p>
        </w:tc>
        <w:tc>
          <w:tcPr>
            <w:tcW w:w="2386" w:type="dxa"/>
          </w:tcPr>
          <w:p w14:paraId="30FB5B85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0FEC" w:rsidRPr="00020FEC" w14:paraId="32EDA764" w14:textId="35F2D3EF" w:rsidTr="00020FEC">
        <w:trPr>
          <w:trHeight w:val="300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0D9E44BA" w14:textId="2A3F3B49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 xml:space="preserve">USE OF HOME/ mileage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/postage/ </w:t>
            </w:r>
            <w:r w:rsidRPr="00020FEC">
              <w:rPr>
                <w:rFonts w:ascii="Calibri" w:eastAsia="Times New Roman" w:hAnsi="Calibri" w:cs="Calibri"/>
                <w:color w:val="000000"/>
              </w:rPr>
              <w:t>stationery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0BBF5609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6544F2A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191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2B6DEB6E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2386" w:type="dxa"/>
          </w:tcPr>
          <w:p w14:paraId="3FB950C4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0FEC" w:rsidRPr="00020FEC" w14:paraId="65081A89" w14:textId="435C39FB" w:rsidTr="00020FEC">
        <w:trPr>
          <w:trHeight w:val="300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623B654B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TREES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1BA9D068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CACD74F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6DCCCE02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2386" w:type="dxa"/>
          </w:tcPr>
          <w:p w14:paraId="442936AA" w14:textId="7C97CFBA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Unlikely to spend</w:t>
            </w:r>
          </w:p>
        </w:tc>
      </w:tr>
      <w:tr w:rsidR="00020FEC" w:rsidRPr="00020FEC" w14:paraId="68A51D7C" w14:textId="7C22E17C" w:rsidTr="00020FEC">
        <w:trPr>
          <w:trHeight w:val="300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02EEE4B2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BUS SHELTER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21C83BDC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9AD2D6F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23B4C2E2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86" w:type="dxa"/>
          </w:tcPr>
          <w:p w14:paraId="6131480F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0FEC" w:rsidRPr="00020FEC" w14:paraId="7CB8D3A8" w14:textId="3AA64496" w:rsidTr="00020FEC">
        <w:trPr>
          <w:trHeight w:val="300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2168FF88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DONATIONS S137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541FC3F2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1ACF5F3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43645FB7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86" w:type="dxa"/>
          </w:tcPr>
          <w:p w14:paraId="17A1FFDE" w14:textId="5E6047B6" w:rsidR="00020FEC" w:rsidRPr="00020FEC" w:rsidRDefault="0069355A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 budget has been set aside for grants/donations</w:t>
            </w:r>
          </w:p>
        </w:tc>
      </w:tr>
      <w:tr w:rsidR="00020FEC" w:rsidRPr="00020FEC" w14:paraId="37285EC0" w14:textId="3CE1A52A" w:rsidTr="00020FEC">
        <w:trPr>
          <w:trHeight w:val="300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599CCE9D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VAS costs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6FAF3D2A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0CA762F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6224C1B6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-10</w:t>
            </w:r>
          </w:p>
        </w:tc>
        <w:tc>
          <w:tcPr>
            <w:tcW w:w="2386" w:type="dxa"/>
          </w:tcPr>
          <w:p w14:paraId="378A1AF8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0FEC" w:rsidRPr="00020FEC" w14:paraId="2A0E2EA1" w14:textId="48396659" w:rsidTr="00020FEC">
        <w:trPr>
          <w:trHeight w:val="300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22C7BA5A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audit fees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6344D6ED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2F61FD5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17301123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-150</w:t>
            </w:r>
          </w:p>
        </w:tc>
        <w:tc>
          <w:tcPr>
            <w:tcW w:w="2386" w:type="dxa"/>
          </w:tcPr>
          <w:p w14:paraId="5D183E65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0FEC" w:rsidRPr="00020FEC" w14:paraId="1078AA97" w14:textId="061E8F46" w:rsidTr="00020FEC">
        <w:trPr>
          <w:trHeight w:val="300"/>
        </w:trPr>
        <w:tc>
          <w:tcPr>
            <w:tcW w:w="5567" w:type="dxa"/>
            <w:gridSpan w:val="2"/>
            <w:shd w:val="clear" w:color="auto" w:fill="auto"/>
            <w:noWrap/>
            <w:vAlign w:val="bottom"/>
            <w:hideMark/>
          </w:tcPr>
          <w:p w14:paraId="7D1F91D4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Neighbourhood D P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F2A6CD3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599DA967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386" w:type="dxa"/>
          </w:tcPr>
          <w:p w14:paraId="5D6B1717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0FEC" w:rsidRPr="00020FEC" w14:paraId="167E20E5" w14:textId="7061C311" w:rsidTr="00020FEC">
        <w:trPr>
          <w:trHeight w:val="300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003511FD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ADMINISTRATION COSTS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0EFFD40E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776D8F5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756DF5DD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-97</w:t>
            </w:r>
          </w:p>
        </w:tc>
        <w:tc>
          <w:tcPr>
            <w:tcW w:w="2386" w:type="dxa"/>
          </w:tcPr>
          <w:p w14:paraId="71854AB9" w14:textId="1026E998" w:rsidR="00020FEC" w:rsidRPr="00020FEC" w:rsidRDefault="0069355A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Included PATA payroll for 2 years and Microsoft licence</w:t>
            </w:r>
          </w:p>
        </w:tc>
      </w:tr>
      <w:tr w:rsidR="00020FEC" w:rsidRPr="00020FEC" w14:paraId="25882F38" w14:textId="21909C9C" w:rsidTr="00020FEC">
        <w:trPr>
          <w:trHeight w:val="300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7FC0B5BF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PREDICTED SURPLUS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1F09684F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6F3655B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028438EB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86" w:type="dxa"/>
          </w:tcPr>
          <w:p w14:paraId="43D4DAD2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0FEC" w:rsidRPr="00020FEC" w14:paraId="6E7FBC97" w14:textId="57DB956F" w:rsidTr="00020FEC">
        <w:trPr>
          <w:trHeight w:val="300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74883263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EXPENDITURE TOTAL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2801F5E7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4000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E437528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2629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2CF2825C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1371</w:t>
            </w:r>
          </w:p>
        </w:tc>
        <w:tc>
          <w:tcPr>
            <w:tcW w:w="2386" w:type="dxa"/>
          </w:tcPr>
          <w:p w14:paraId="1E00B9CA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0FEC" w:rsidRPr="00020FEC" w14:paraId="2F31AD3B" w14:textId="1CE43488" w:rsidTr="00020FEC">
        <w:trPr>
          <w:trHeight w:val="315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3572DD66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balance available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12A4654E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0FEC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7CF0D3E" w14:textId="77777777" w:rsidR="00020FEC" w:rsidRPr="00020FEC" w:rsidRDefault="00020FEC" w:rsidP="00020F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1371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6D3BEE4B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0F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6" w:type="dxa"/>
          </w:tcPr>
          <w:p w14:paraId="79BFF715" w14:textId="77777777" w:rsidR="00020FEC" w:rsidRPr="00020FEC" w:rsidRDefault="00020FEC" w:rsidP="00020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510152B" w14:textId="77777777" w:rsidR="00AB2807" w:rsidRDefault="00AB2807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569A060" w14:textId="403A3E25" w:rsidR="00AB2807" w:rsidRDefault="00AB2807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CF53071" w14:textId="1550628E" w:rsidR="00AB2807" w:rsidRDefault="00AB2807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7E18CAB" w14:textId="32DE66F8" w:rsidR="00AB2807" w:rsidRDefault="00AB2807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92112AF" w14:textId="24D68E34" w:rsidR="00AB2807" w:rsidRDefault="00AB2807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61A376F" w14:textId="46CD6F4C" w:rsidR="00AB2807" w:rsidRDefault="00AB2807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2338582" w14:textId="3FDC1D4C" w:rsidR="00AB2807" w:rsidRDefault="00AB2807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A5CC579" w14:textId="54109D21" w:rsidR="0069355A" w:rsidRDefault="0069355A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C68E3AA" w14:textId="7EF2C114" w:rsidR="0069355A" w:rsidRDefault="0069355A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1E611AE" w14:textId="32410BF7" w:rsidR="0069355A" w:rsidRDefault="0069355A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474CEB6" w14:textId="102AD6A4" w:rsidR="0069355A" w:rsidRDefault="0069355A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678FFBC" w14:textId="7AF7A4F0" w:rsidR="0069355A" w:rsidRDefault="0069355A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97F7CA2" w14:textId="7ADD06A0" w:rsidR="0069355A" w:rsidRDefault="0069355A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C5415AC" w14:textId="10D0308B" w:rsidR="0069355A" w:rsidRDefault="0069355A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DE2FBCC" w14:textId="27E27689" w:rsidR="0069355A" w:rsidRDefault="0069355A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5EA2CCD" w14:textId="73C595CD" w:rsidR="0069355A" w:rsidRDefault="0069355A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E10D7CC" w14:textId="6733B6E7" w:rsidR="0069355A" w:rsidRDefault="0069355A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5FC9741" w14:textId="06438291" w:rsidR="0069355A" w:rsidRDefault="0069355A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6F4A201" w14:textId="51F7FC72" w:rsidR="0069355A" w:rsidRDefault="0069355A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19C7376" w14:textId="5A064BBC" w:rsidR="0069355A" w:rsidRDefault="0069355A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622FCEE" w14:textId="574DE524" w:rsidR="00AB2807" w:rsidRDefault="00AB2807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25C7622" w14:textId="102CF150" w:rsidR="00AB2807" w:rsidRDefault="00AB2807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7324050" w14:textId="03BF9E39" w:rsidR="00AB2807" w:rsidRDefault="00AB2807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Budget /precept proposals for 2022/23</w:t>
      </w:r>
    </w:p>
    <w:tbl>
      <w:tblPr>
        <w:tblW w:w="8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1546"/>
        <w:gridCol w:w="1314"/>
        <w:gridCol w:w="1233"/>
        <w:gridCol w:w="1923"/>
      </w:tblGrid>
      <w:tr w:rsidR="0069355A" w:rsidRPr="00AB2807" w14:paraId="065A6C1B" w14:textId="77777777" w:rsidTr="0069355A">
        <w:trPr>
          <w:trHeight w:val="900"/>
        </w:trPr>
        <w:tc>
          <w:tcPr>
            <w:tcW w:w="2574" w:type="dxa"/>
            <w:shd w:val="clear" w:color="auto" w:fill="auto"/>
            <w:noWrap/>
            <w:vAlign w:val="bottom"/>
            <w:hideMark/>
          </w:tcPr>
          <w:p w14:paraId="5DF3E78E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BUDGET ANALYSIS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7107120B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B2807">
              <w:rPr>
                <w:rFonts w:ascii="Calibri" w:eastAsia="Times New Roman" w:hAnsi="Calibri" w:cs="Calibri"/>
                <w:color w:val="000000"/>
                <w:u w:val="single"/>
              </w:rPr>
              <w:t>BUDGET</w:t>
            </w:r>
          </w:p>
        </w:tc>
        <w:tc>
          <w:tcPr>
            <w:tcW w:w="1314" w:type="dxa"/>
            <w:shd w:val="clear" w:color="auto" w:fill="auto"/>
            <w:vAlign w:val="bottom"/>
            <w:hideMark/>
          </w:tcPr>
          <w:p w14:paraId="374C1992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B2807">
              <w:rPr>
                <w:rFonts w:ascii="Calibri" w:eastAsia="Times New Roman" w:hAnsi="Calibri" w:cs="Calibri"/>
                <w:color w:val="000000"/>
                <w:u w:val="single"/>
              </w:rPr>
              <w:t>16/11/2021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14:paraId="5E3B00CE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B2807">
              <w:rPr>
                <w:rFonts w:ascii="Calibri" w:eastAsia="Times New Roman" w:hAnsi="Calibri" w:cs="Calibri"/>
                <w:color w:val="000000"/>
                <w:u w:val="single"/>
              </w:rPr>
              <w:t>budget for 2022/23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14:paraId="189AD141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69355A" w:rsidRPr="00AB2807" w14:paraId="51592EC8" w14:textId="77777777" w:rsidTr="0069355A">
        <w:trPr>
          <w:trHeight w:val="589"/>
        </w:trPr>
        <w:tc>
          <w:tcPr>
            <w:tcW w:w="2574" w:type="dxa"/>
            <w:shd w:val="clear" w:color="auto" w:fill="auto"/>
            <w:noWrap/>
            <w:vAlign w:val="bottom"/>
            <w:hideMark/>
          </w:tcPr>
          <w:p w14:paraId="55F1F1D8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PRECEPT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3DD7C17D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4000</w:t>
            </w: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19269FF8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4000.00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972D3CD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4200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55344573" w14:textId="1F0D326E" w:rsidR="0069355A" w:rsidRPr="00AB2807" w:rsidRDefault="0069355A" w:rsidP="006935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5%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inflation increase</w:t>
            </w:r>
          </w:p>
        </w:tc>
      </w:tr>
      <w:tr w:rsidR="0069355A" w:rsidRPr="00AB2807" w14:paraId="1BD7BAFD" w14:textId="77777777" w:rsidTr="0069355A">
        <w:trPr>
          <w:trHeight w:val="345"/>
        </w:trPr>
        <w:tc>
          <w:tcPr>
            <w:tcW w:w="2574" w:type="dxa"/>
            <w:shd w:val="clear" w:color="auto" w:fill="auto"/>
            <w:noWrap/>
            <w:vAlign w:val="bottom"/>
            <w:hideMark/>
          </w:tcPr>
          <w:p w14:paraId="65649EF9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GRANT FOR TREES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60339B02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36CE92CA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62F3A14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6CD3FE82" w14:textId="77777777" w:rsidR="0069355A" w:rsidRPr="00AB2807" w:rsidRDefault="0069355A" w:rsidP="00AB2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55A" w:rsidRPr="00AB2807" w14:paraId="5024A632" w14:textId="77777777" w:rsidTr="0069355A">
        <w:trPr>
          <w:trHeight w:val="300"/>
        </w:trPr>
        <w:tc>
          <w:tcPr>
            <w:tcW w:w="2574" w:type="dxa"/>
            <w:shd w:val="clear" w:color="auto" w:fill="auto"/>
            <w:noWrap/>
            <w:vAlign w:val="bottom"/>
            <w:hideMark/>
          </w:tcPr>
          <w:p w14:paraId="3E2D35D5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INCOME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6776EF83" w14:textId="77777777" w:rsidR="0069355A" w:rsidRPr="00992DDA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992DDA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4000.00</w:t>
            </w: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58CF6B33" w14:textId="77777777" w:rsidR="0069355A" w:rsidRPr="00992DDA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992DDA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4000.00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31312D42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46A2019C" w14:textId="77777777" w:rsidR="0069355A" w:rsidRPr="00AB2807" w:rsidRDefault="0069355A" w:rsidP="00AB2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55A" w:rsidRPr="00AB2807" w14:paraId="6C326D14" w14:textId="77777777" w:rsidTr="0069355A">
        <w:trPr>
          <w:trHeight w:val="315"/>
        </w:trPr>
        <w:tc>
          <w:tcPr>
            <w:tcW w:w="2574" w:type="dxa"/>
            <w:shd w:val="clear" w:color="auto" w:fill="auto"/>
            <w:noWrap/>
            <w:vAlign w:val="bottom"/>
            <w:hideMark/>
          </w:tcPr>
          <w:p w14:paraId="2908B4EA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EXPENSES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4E114C4C" w14:textId="77777777" w:rsidR="0069355A" w:rsidRPr="00992DDA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08A8F0E8" w14:textId="77777777" w:rsidR="0069355A" w:rsidRPr="00992DDA" w:rsidRDefault="0069355A" w:rsidP="00AB2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AD5A6F2" w14:textId="77777777" w:rsidR="0069355A" w:rsidRPr="00AB2807" w:rsidRDefault="0069355A" w:rsidP="00AB2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11726251" w14:textId="77777777" w:rsidR="0069355A" w:rsidRPr="00AB2807" w:rsidRDefault="0069355A" w:rsidP="00AB2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55A" w:rsidRPr="00AB2807" w14:paraId="11B18930" w14:textId="77777777" w:rsidTr="0069355A">
        <w:trPr>
          <w:trHeight w:val="300"/>
        </w:trPr>
        <w:tc>
          <w:tcPr>
            <w:tcW w:w="2574" w:type="dxa"/>
            <w:shd w:val="clear" w:color="auto" w:fill="auto"/>
            <w:noWrap/>
            <w:vAlign w:val="bottom"/>
            <w:hideMark/>
          </w:tcPr>
          <w:p w14:paraId="658F862F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4E1BA4E5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2400</w:t>
            </w: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1591CDA5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1398.67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DE71AD6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2518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75FD4E4B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2398*5%</w:t>
            </w:r>
          </w:p>
        </w:tc>
      </w:tr>
      <w:tr w:rsidR="0069355A" w:rsidRPr="00AB2807" w14:paraId="094A988F" w14:textId="77777777" w:rsidTr="0069355A">
        <w:trPr>
          <w:trHeight w:val="300"/>
        </w:trPr>
        <w:tc>
          <w:tcPr>
            <w:tcW w:w="2574" w:type="dxa"/>
            <w:shd w:val="clear" w:color="auto" w:fill="auto"/>
            <w:noWrap/>
            <w:vAlign w:val="bottom"/>
            <w:hideMark/>
          </w:tcPr>
          <w:p w14:paraId="62E8A651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HIRE OF VENUE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12414DE4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6E55DCD9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57.00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0BBCB06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1F688F35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£15 pm x8</w:t>
            </w:r>
          </w:p>
        </w:tc>
      </w:tr>
      <w:tr w:rsidR="0069355A" w:rsidRPr="00AB2807" w14:paraId="2C0DC2E7" w14:textId="77777777" w:rsidTr="0069355A">
        <w:trPr>
          <w:trHeight w:val="300"/>
        </w:trPr>
        <w:tc>
          <w:tcPr>
            <w:tcW w:w="2574" w:type="dxa"/>
            <w:shd w:val="clear" w:color="auto" w:fill="auto"/>
            <w:noWrap/>
            <w:vAlign w:val="bottom"/>
            <w:hideMark/>
          </w:tcPr>
          <w:p w14:paraId="0DCB5130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SUBSCRIPTION TO GAPTC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4BF64A7F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4294BC7C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71.81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756A118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516F0B35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355A" w:rsidRPr="00AB2807" w14:paraId="19A425A8" w14:textId="77777777" w:rsidTr="0069355A">
        <w:trPr>
          <w:trHeight w:val="300"/>
        </w:trPr>
        <w:tc>
          <w:tcPr>
            <w:tcW w:w="2574" w:type="dxa"/>
            <w:shd w:val="clear" w:color="auto" w:fill="auto"/>
            <w:noWrap/>
            <w:vAlign w:val="bottom"/>
            <w:hideMark/>
          </w:tcPr>
          <w:p w14:paraId="26FAD8CF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TRAINING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005C3C38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6D7EDA9A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480A4AB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2639FCCE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 xml:space="preserve">new </w:t>
            </w:r>
            <w:proofErr w:type="spellStart"/>
            <w:r w:rsidRPr="00AB2807">
              <w:rPr>
                <w:rFonts w:ascii="Calibri" w:eastAsia="Times New Roman" w:hAnsi="Calibri" w:cs="Calibri"/>
                <w:color w:val="000000"/>
              </w:rPr>
              <w:t>cllrs</w:t>
            </w:r>
            <w:proofErr w:type="spellEnd"/>
          </w:p>
        </w:tc>
      </w:tr>
      <w:tr w:rsidR="0069355A" w:rsidRPr="00AB2807" w14:paraId="4DC18C6F" w14:textId="77777777" w:rsidTr="0069355A">
        <w:trPr>
          <w:trHeight w:val="300"/>
        </w:trPr>
        <w:tc>
          <w:tcPr>
            <w:tcW w:w="2574" w:type="dxa"/>
            <w:shd w:val="clear" w:color="auto" w:fill="auto"/>
            <w:noWrap/>
            <w:vAlign w:val="bottom"/>
            <w:hideMark/>
          </w:tcPr>
          <w:p w14:paraId="4945680F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INSURANCE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06B5F2FA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0D37070A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358.19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21461E6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22FC8D32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355A" w:rsidRPr="00AB2807" w14:paraId="3D542D2E" w14:textId="77777777" w:rsidTr="0069355A">
        <w:trPr>
          <w:trHeight w:val="300"/>
        </w:trPr>
        <w:tc>
          <w:tcPr>
            <w:tcW w:w="2574" w:type="dxa"/>
            <w:shd w:val="clear" w:color="auto" w:fill="auto"/>
            <w:noWrap/>
            <w:vAlign w:val="bottom"/>
            <w:hideMark/>
          </w:tcPr>
          <w:p w14:paraId="15354CED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USE OF HOME/ mileage and stationery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38D4E854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5AE1BC40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191.20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F5BFDA4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571E37EC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£26 x 12+£9x6</w:t>
            </w:r>
          </w:p>
        </w:tc>
      </w:tr>
      <w:tr w:rsidR="0069355A" w:rsidRPr="00AB2807" w14:paraId="03D177E5" w14:textId="77777777" w:rsidTr="0069355A">
        <w:trPr>
          <w:trHeight w:val="300"/>
        </w:trPr>
        <w:tc>
          <w:tcPr>
            <w:tcW w:w="2574" w:type="dxa"/>
            <w:shd w:val="clear" w:color="auto" w:fill="auto"/>
            <w:noWrap/>
            <w:vAlign w:val="bottom"/>
            <w:hideMark/>
          </w:tcPr>
          <w:p w14:paraId="61560C62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TREES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3D26012A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760781DE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F99E9E8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5EAF3D59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355A" w:rsidRPr="00AB2807" w14:paraId="1DBC047D" w14:textId="77777777" w:rsidTr="0069355A">
        <w:trPr>
          <w:trHeight w:val="300"/>
        </w:trPr>
        <w:tc>
          <w:tcPr>
            <w:tcW w:w="2574" w:type="dxa"/>
            <w:shd w:val="clear" w:color="auto" w:fill="auto"/>
            <w:noWrap/>
            <w:vAlign w:val="bottom"/>
            <w:hideMark/>
          </w:tcPr>
          <w:p w14:paraId="15F149A3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BUS SHELTER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64A2A397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4E6ACC98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F56FA61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26D03CDF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repair/replace - earmark balance</w:t>
            </w:r>
          </w:p>
        </w:tc>
      </w:tr>
      <w:tr w:rsidR="0069355A" w:rsidRPr="00AB2807" w14:paraId="497660FA" w14:textId="77777777" w:rsidTr="0069355A">
        <w:trPr>
          <w:trHeight w:val="300"/>
        </w:trPr>
        <w:tc>
          <w:tcPr>
            <w:tcW w:w="2574" w:type="dxa"/>
            <w:shd w:val="clear" w:color="auto" w:fill="auto"/>
            <w:noWrap/>
            <w:vAlign w:val="bottom"/>
            <w:hideMark/>
          </w:tcPr>
          <w:p w14:paraId="51050235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DONATIONS S137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48327A14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53822E67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51A8744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05C3F40E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355A" w:rsidRPr="00AB2807" w14:paraId="48A75936" w14:textId="77777777" w:rsidTr="0069355A">
        <w:trPr>
          <w:trHeight w:val="300"/>
        </w:trPr>
        <w:tc>
          <w:tcPr>
            <w:tcW w:w="2574" w:type="dxa"/>
            <w:shd w:val="clear" w:color="auto" w:fill="auto"/>
            <w:noWrap/>
            <w:vAlign w:val="bottom"/>
            <w:hideMark/>
          </w:tcPr>
          <w:p w14:paraId="5D7330E2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VAS costs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272734AE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261CC43D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152.03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9758DC8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4DCCE62E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355A" w:rsidRPr="00AB2807" w14:paraId="59221FFA" w14:textId="77777777" w:rsidTr="0069355A">
        <w:trPr>
          <w:trHeight w:val="300"/>
        </w:trPr>
        <w:tc>
          <w:tcPr>
            <w:tcW w:w="2574" w:type="dxa"/>
            <w:shd w:val="clear" w:color="auto" w:fill="auto"/>
            <w:noWrap/>
            <w:vAlign w:val="bottom"/>
            <w:hideMark/>
          </w:tcPr>
          <w:p w14:paraId="5716590A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audit fees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0F62A81B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56D7D49F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150.00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1CCD8ABB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144FEC1F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355A" w:rsidRPr="00AB2807" w14:paraId="115A35E0" w14:textId="77777777" w:rsidTr="0069355A">
        <w:trPr>
          <w:trHeight w:val="300"/>
        </w:trPr>
        <w:tc>
          <w:tcPr>
            <w:tcW w:w="4120" w:type="dxa"/>
            <w:gridSpan w:val="2"/>
            <w:shd w:val="clear" w:color="auto" w:fill="auto"/>
            <w:noWrap/>
            <w:vAlign w:val="bottom"/>
            <w:hideMark/>
          </w:tcPr>
          <w:p w14:paraId="0D3194F0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Neighbourhood D P</w:t>
            </w: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422B69DE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BDD7959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6A8527F1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355A" w:rsidRPr="00AB2807" w14:paraId="7723E5A7" w14:textId="77777777" w:rsidTr="0069355A">
        <w:trPr>
          <w:trHeight w:val="300"/>
        </w:trPr>
        <w:tc>
          <w:tcPr>
            <w:tcW w:w="2574" w:type="dxa"/>
            <w:shd w:val="clear" w:color="auto" w:fill="auto"/>
            <w:noWrap/>
            <w:vAlign w:val="bottom"/>
            <w:hideMark/>
          </w:tcPr>
          <w:p w14:paraId="4CD18660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ADMINISTRATION COSTS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1D1CECF7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79BB7C45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249.99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AE32F54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289BAC0B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 xml:space="preserve">£95 </w:t>
            </w:r>
            <w:proofErr w:type="spellStart"/>
            <w:r w:rsidRPr="00AB2807">
              <w:rPr>
                <w:rFonts w:ascii="Calibri" w:eastAsia="Times New Roman" w:hAnsi="Calibri" w:cs="Calibri"/>
                <w:color w:val="000000"/>
              </w:rPr>
              <w:t>pata</w:t>
            </w:r>
            <w:proofErr w:type="spellEnd"/>
            <w:r w:rsidRPr="00AB2807">
              <w:rPr>
                <w:rFonts w:ascii="Calibri" w:eastAsia="Times New Roman" w:hAnsi="Calibri" w:cs="Calibri"/>
                <w:color w:val="000000"/>
              </w:rPr>
              <w:t xml:space="preserve">/£65 </w:t>
            </w:r>
            <w:proofErr w:type="spellStart"/>
            <w:r w:rsidRPr="00AB2807">
              <w:rPr>
                <w:rFonts w:ascii="Calibri" w:eastAsia="Times New Roman" w:hAnsi="Calibri" w:cs="Calibri"/>
                <w:color w:val="000000"/>
              </w:rPr>
              <w:t>mircosoft</w:t>
            </w:r>
            <w:proofErr w:type="spellEnd"/>
          </w:p>
        </w:tc>
      </w:tr>
      <w:tr w:rsidR="0069355A" w:rsidRPr="00AB2807" w14:paraId="70B870F7" w14:textId="77777777" w:rsidTr="0069355A">
        <w:trPr>
          <w:trHeight w:val="300"/>
        </w:trPr>
        <w:tc>
          <w:tcPr>
            <w:tcW w:w="2574" w:type="dxa"/>
            <w:shd w:val="clear" w:color="auto" w:fill="auto"/>
            <w:noWrap/>
            <w:vAlign w:val="bottom"/>
            <w:hideMark/>
          </w:tcPr>
          <w:p w14:paraId="372E38B2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PREDICTED SURPLUS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0341D66A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0FCB5A81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86C9D39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29D87976" w14:textId="77777777" w:rsidR="0069355A" w:rsidRPr="00AB2807" w:rsidRDefault="0069355A" w:rsidP="00AB2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55A" w:rsidRPr="00AB2807" w14:paraId="0D955AB3" w14:textId="77777777" w:rsidTr="0069355A">
        <w:trPr>
          <w:trHeight w:val="300"/>
        </w:trPr>
        <w:tc>
          <w:tcPr>
            <w:tcW w:w="2574" w:type="dxa"/>
            <w:shd w:val="clear" w:color="auto" w:fill="auto"/>
            <w:noWrap/>
            <w:vAlign w:val="bottom"/>
            <w:hideMark/>
          </w:tcPr>
          <w:p w14:paraId="6ED2B069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EXPENDITURE TOTAL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23C68F94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4000</w:t>
            </w: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137ED5BE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2628.89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74DD3D5D" w14:textId="77777777" w:rsidR="0069355A" w:rsidRPr="00992DDA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992DDA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4358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668814DD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355A" w:rsidRPr="00AB2807" w14:paraId="576F60DE" w14:textId="77777777" w:rsidTr="0069355A">
        <w:trPr>
          <w:trHeight w:val="315"/>
        </w:trPr>
        <w:tc>
          <w:tcPr>
            <w:tcW w:w="2574" w:type="dxa"/>
            <w:shd w:val="clear" w:color="auto" w:fill="auto"/>
            <w:noWrap/>
            <w:vAlign w:val="bottom"/>
            <w:hideMark/>
          </w:tcPr>
          <w:p w14:paraId="35C53488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balance available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14:paraId="697D2563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2807">
              <w:rPr>
                <w:rFonts w:ascii="Calibri" w:eastAsia="Times New Roman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01103AF5" w14:textId="77777777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1371.11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6966C075" w14:textId="55EC495E" w:rsidR="0069355A" w:rsidRPr="00AB2807" w:rsidRDefault="0069355A" w:rsidP="00AB28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25F231DB" w14:textId="77777777" w:rsidR="0069355A" w:rsidRPr="00AB2807" w:rsidRDefault="0069355A" w:rsidP="00AB2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2807">
              <w:rPr>
                <w:rFonts w:ascii="Calibri" w:eastAsia="Times New Roman" w:hAnsi="Calibri" w:cs="Calibri"/>
                <w:color w:val="000000"/>
              </w:rPr>
              <w:t>overspend</w:t>
            </w:r>
          </w:p>
        </w:tc>
      </w:tr>
    </w:tbl>
    <w:p w14:paraId="6925A933" w14:textId="77777777" w:rsidR="00AB2807" w:rsidRDefault="00AB2807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FD90E2E" w14:textId="0501D6CD" w:rsidR="00AB2807" w:rsidRDefault="00AB2807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DD0289A" w14:textId="77777777" w:rsidR="001339B1" w:rsidRDefault="001339B1" w:rsidP="001339B1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Discussion points </w:t>
      </w:r>
    </w:p>
    <w:p w14:paraId="329A3304" w14:textId="4CF6A977" w:rsidR="00AB2807" w:rsidRDefault="001339B1" w:rsidP="001339B1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Notice boards need maintenance and pathways need provision for maintenance</w:t>
      </w:r>
    </w:p>
    <w:p w14:paraId="0C6CF071" w14:textId="4A50CDE1" w:rsidR="00AB2807" w:rsidRDefault="00AB2807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8F71EBC" w14:textId="5B62DEA6" w:rsidR="00AB2807" w:rsidRDefault="00AB2807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B0463A9" w14:textId="72705708" w:rsidR="00AB2807" w:rsidRDefault="00AB2807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AC7CBDC" w14:textId="3DE49DCD" w:rsidR="00AB2807" w:rsidRDefault="00AB2807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6868403" w14:textId="718325F4" w:rsidR="00AB2807" w:rsidRDefault="00AB2807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F53EAB1" w14:textId="615F5540" w:rsidR="00AB2807" w:rsidRDefault="00AB2807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15666FF" w14:textId="77777777" w:rsidR="00AB2807" w:rsidRDefault="00AB2807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7FE06F0" w14:textId="775CF954" w:rsidR="00FC59D6" w:rsidRDefault="00FC59D6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4D60B0B" w14:textId="627284D4" w:rsidR="00FC59D6" w:rsidRDefault="00FC59D6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E5E9F11" w14:textId="6F093826" w:rsidR="00FC59D6" w:rsidRDefault="00FC59D6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FBBF600" w14:textId="78D942ED" w:rsidR="00FC59D6" w:rsidRDefault="00FC59D6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1E971A3" w14:textId="33B957A7" w:rsidR="00FC59D6" w:rsidRDefault="00FC59D6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864688C" w14:textId="77777777" w:rsidR="00FC59D6" w:rsidRDefault="00FC59D6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101D012" w14:textId="77777777" w:rsidR="00FC59D6" w:rsidRDefault="00FC59D6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41162CA" w14:textId="77777777" w:rsidR="00276DAE" w:rsidRDefault="00276DAE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12C417D" w14:textId="77777777" w:rsidR="00276DAE" w:rsidRDefault="00276DAE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C1ED648" w14:textId="77777777" w:rsidR="00276DAE" w:rsidRDefault="00276DAE" w:rsidP="009139E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0000018" w14:textId="77777777" w:rsidR="00414E88" w:rsidRDefault="00414E88"/>
    <w:sectPr w:rsidR="00414E88">
      <w:pgSz w:w="11900" w:h="16840"/>
      <w:pgMar w:top="568" w:right="1127" w:bottom="851" w:left="90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B07"/>
    <w:multiLevelType w:val="hybridMultilevel"/>
    <w:tmpl w:val="21041E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C7D0C"/>
    <w:multiLevelType w:val="hybridMultilevel"/>
    <w:tmpl w:val="EED885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E90DA6"/>
    <w:multiLevelType w:val="hybridMultilevel"/>
    <w:tmpl w:val="814E32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847DF0"/>
    <w:multiLevelType w:val="hybridMultilevel"/>
    <w:tmpl w:val="27206B5A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9D709AC"/>
    <w:multiLevelType w:val="multilevel"/>
    <w:tmpl w:val="5ECC351C"/>
    <w:lvl w:ilvl="0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26D6103"/>
    <w:multiLevelType w:val="multilevel"/>
    <w:tmpl w:val="30741EB0"/>
    <w:lvl w:ilvl="0">
      <w:start w:val="8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3B75802"/>
    <w:multiLevelType w:val="hybridMultilevel"/>
    <w:tmpl w:val="349A4DC2"/>
    <w:lvl w:ilvl="0" w:tplc="66F4120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07C09"/>
    <w:multiLevelType w:val="multilevel"/>
    <w:tmpl w:val="84063D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E20BB7"/>
    <w:multiLevelType w:val="hybridMultilevel"/>
    <w:tmpl w:val="2CB466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112B2D"/>
    <w:multiLevelType w:val="multilevel"/>
    <w:tmpl w:val="19C61D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A10949"/>
    <w:multiLevelType w:val="hybridMultilevel"/>
    <w:tmpl w:val="9474B512"/>
    <w:lvl w:ilvl="0" w:tplc="EF88DB92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E5059"/>
    <w:multiLevelType w:val="multilevel"/>
    <w:tmpl w:val="30741EB0"/>
    <w:lvl w:ilvl="0">
      <w:start w:val="8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F293D2A"/>
    <w:multiLevelType w:val="multilevel"/>
    <w:tmpl w:val="72C8E2B4"/>
    <w:lvl w:ilvl="0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2AB67A6"/>
    <w:multiLevelType w:val="hybridMultilevel"/>
    <w:tmpl w:val="4E14CFB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43F24B3A"/>
    <w:multiLevelType w:val="hybridMultilevel"/>
    <w:tmpl w:val="47E6B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52CA9"/>
    <w:multiLevelType w:val="multilevel"/>
    <w:tmpl w:val="31305D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611216"/>
    <w:multiLevelType w:val="multilevel"/>
    <w:tmpl w:val="16D42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31D9C"/>
    <w:multiLevelType w:val="multilevel"/>
    <w:tmpl w:val="6310F94E"/>
    <w:lvl w:ilvl="0">
      <w:start w:val="1"/>
      <w:numFmt w:val="bullet"/>
      <w:lvlText w:val="●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B152612"/>
    <w:multiLevelType w:val="multilevel"/>
    <w:tmpl w:val="736436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583DC2"/>
    <w:multiLevelType w:val="multilevel"/>
    <w:tmpl w:val="31FA9340"/>
    <w:lvl w:ilvl="0">
      <w:start w:val="9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D1731A3"/>
    <w:multiLevelType w:val="multilevel"/>
    <w:tmpl w:val="D7AC8B34"/>
    <w:lvl w:ilvl="0">
      <w:start w:val="1"/>
      <w:numFmt w:val="bullet"/>
      <w:lvlText w:val="●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EA71443"/>
    <w:multiLevelType w:val="multilevel"/>
    <w:tmpl w:val="30741EB0"/>
    <w:lvl w:ilvl="0">
      <w:start w:val="8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EF66A5D"/>
    <w:multiLevelType w:val="multilevel"/>
    <w:tmpl w:val="717E4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FC1E02"/>
    <w:multiLevelType w:val="multilevel"/>
    <w:tmpl w:val="BED6BBDC"/>
    <w:lvl w:ilvl="0">
      <w:start w:val="4"/>
      <w:numFmt w:val="lowerLetter"/>
      <w:lvlText w:val="%1."/>
      <w:lvlJc w:val="left"/>
      <w:pPr>
        <w:ind w:left="928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948" w:hanging="360"/>
      </w:pPr>
    </w:lvl>
    <w:lvl w:ilvl="2">
      <w:start w:val="1"/>
      <w:numFmt w:val="lowerRoman"/>
      <w:lvlText w:val="%3."/>
      <w:lvlJc w:val="right"/>
      <w:pPr>
        <w:ind w:left="2668" w:hanging="180"/>
      </w:pPr>
    </w:lvl>
    <w:lvl w:ilvl="3">
      <w:start w:val="1"/>
      <w:numFmt w:val="decimal"/>
      <w:lvlText w:val="%4."/>
      <w:lvlJc w:val="left"/>
      <w:pPr>
        <w:ind w:left="3388" w:hanging="360"/>
      </w:pPr>
    </w:lvl>
    <w:lvl w:ilvl="4">
      <w:start w:val="1"/>
      <w:numFmt w:val="lowerLetter"/>
      <w:lvlText w:val="%5."/>
      <w:lvlJc w:val="left"/>
      <w:pPr>
        <w:ind w:left="4108" w:hanging="360"/>
      </w:pPr>
    </w:lvl>
    <w:lvl w:ilvl="5">
      <w:start w:val="1"/>
      <w:numFmt w:val="lowerRoman"/>
      <w:lvlText w:val="%6."/>
      <w:lvlJc w:val="right"/>
      <w:pPr>
        <w:ind w:left="4828" w:hanging="180"/>
      </w:pPr>
    </w:lvl>
    <w:lvl w:ilvl="6">
      <w:start w:val="1"/>
      <w:numFmt w:val="decimal"/>
      <w:lvlText w:val="%7."/>
      <w:lvlJc w:val="left"/>
      <w:pPr>
        <w:ind w:left="5548" w:hanging="360"/>
      </w:pPr>
    </w:lvl>
    <w:lvl w:ilvl="7">
      <w:start w:val="1"/>
      <w:numFmt w:val="lowerLetter"/>
      <w:lvlText w:val="%8."/>
      <w:lvlJc w:val="left"/>
      <w:pPr>
        <w:ind w:left="6268" w:hanging="360"/>
      </w:pPr>
    </w:lvl>
    <w:lvl w:ilvl="8">
      <w:start w:val="1"/>
      <w:numFmt w:val="lowerRoman"/>
      <w:lvlText w:val="%9."/>
      <w:lvlJc w:val="right"/>
      <w:pPr>
        <w:ind w:left="6988" w:hanging="180"/>
      </w:pPr>
    </w:lvl>
  </w:abstractNum>
  <w:abstractNum w:abstractNumId="24" w15:restartNumberingAfterBreak="0">
    <w:nsid w:val="60B668DA"/>
    <w:multiLevelType w:val="hybridMultilevel"/>
    <w:tmpl w:val="3E64101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3627A09"/>
    <w:multiLevelType w:val="hybridMultilevel"/>
    <w:tmpl w:val="485EA2E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8583429"/>
    <w:multiLevelType w:val="multilevel"/>
    <w:tmpl w:val="B142B5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506C36"/>
    <w:multiLevelType w:val="multilevel"/>
    <w:tmpl w:val="30741E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BC09BE"/>
    <w:multiLevelType w:val="hybridMultilevel"/>
    <w:tmpl w:val="BD78161E"/>
    <w:lvl w:ilvl="0" w:tplc="D08E5C84">
      <w:start w:val="1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04863"/>
    <w:multiLevelType w:val="multilevel"/>
    <w:tmpl w:val="081C9BBA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lowerLetter"/>
      <w:lvlText w:val="%2.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733D41C7"/>
    <w:multiLevelType w:val="multilevel"/>
    <w:tmpl w:val="6742A5E4"/>
    <w:lvl w:ilvl="0">
      <w:start w:val="1"/>
      <w:numFmt w:val="lowerLetter"/>
      <w:lvlText w:val="(%1)"/>
      <w:lvlJc w:val="left"/>
      <w:pPr>
        <w:ind w:left="740" w:hanging="3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B2686"/>
    <w:multiLevelType w:val="multilevel"/>
    <w:tmpl w:val="2FB6BD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530" w:hanging="45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F410F9"/>
    <w:multiLevelType w:val="hybridMultilevel"/>
    <w:tmpl w:val="A99665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315A89"/>
    <w:multiLevelType w:val="multilevel"/>
    <w:tmpl w:val="28942BB0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33"/>
  </w:num>
  <w:num w:numId="3">
    <w:abstractNumId w:val="12"/>
  </w:num>
  <w:num w:numId="4">
    <w:abstractNumId w:val="20"/>
  </w:num>
  <w:num w:numId="5">
    <w:abstractNumId w:val="30"/>
  </w:num>
  <w:num w:numId="6">
    <w:abstractNumId w:val="23"/>
  </w:num>
  <w:num w:numId="7">
    <w:abstractNumId w:val="17"/>
  </w:num>
  <w:num w:numId="8">
    <w:abstractNumId w:val="13"/>
  </w:num>
  <w:num w:numId="9">
    <w:abstractNumId w:val="3"/>
  </w:num>
  <w:num w:numId="10">
    <w:abstractNumId w:val="0"/>
  </w:num>
  <w:num w:numId="11">
    <w:abstractNumId w:val="14"/>
  </w:num>
  <w:num w:numId="12">
    <w:abstractNumId w:val="1"/>
  </w:num>
  <w:num w:numId="13">
    <w:abstractNumId w:val="22"/>
  </w:num>
  <w:num w:numId="14">
    <w:abstractNumId w:val="9"/>
    <w:lvlOverride w:ilvl="0">
      <w:lvl w:ilvl="0">
        <w:numFmt w:val="decimal"/>
        <w:lvlText w:val="%1."/>
        <w:lvlJc w:val="left"/>
      </w:lvl>
    </w:lvlOverride>
  </w:num>
  <w:num w:numId="15">
    <w:abstractNumId w:val="18"/>
    <w:lvlOverride w:ilvl="0">
      <w:lvl w:ilvl="0">
        <w:numFmt w:val="decimal"/>
        <w:lvlText w:val="%1."/>
        <w:lvlJc w:val="left"/>
      </w:lvl>
    </w:lvlOverride>
  </w:num>
  <w:num w:numId="16">
    <w:abstractNumId w:val="26"/>
    <w:lvlOverride w:ilvl="0">
      <w:lvl w:ilvl="0">
        <w:numFmt w:val="decimal"/>
        <w:lvlText w:val="%1."/>
        <w:lvlJc w:val="left"/>
      </w:lvl>
    </w:lvlOverride>
  </w:num>
  <w:num w:numId="17">
    <w:abstractNumId w:val="7"/>
    <w:lvlOverride w:ilvl="0">
      <w:lvl w:ilvl="0">
        <w:numFmt w:val="decimal"/>
        <w:lvlText w:val="%1."/>
        <w:lvlJc w:val="left"/>
      </w:lvl>
    </w:lvlOverride>
  </w:num>
  <w:num w:numId="18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9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0">
    <w:abstractNumId w:val="16"/>
    <w:lvlOverride w:ilvl="0">
      <w:lvl w:ilvl="0">
        <w:numFmt w:val="lowerLetter"/>
        <w:lvlText w:val="%1."/>
        <w:lvlJc w:val="left"/>
      </w:lvl>
    </w:lvlOverride>
  </w:num>
  <w:num w:numId="21">
    <w:abstractNumId w:val="15"/>
    <w:lvlOverride w:ilvl="0">
      <w:lvl w:ilvl="0">
        <w:numFmt w:val="decimal"/>
        <w:lvlText w:val="%1."/>
        <w:lvlJc w:val="left"/>
      </w:lvl>
    </w:lvlOverride>
  </w:num>
  <w:num w:numId="22">
    <w:abstractNumId w:val="2"/>
  </w:num>
  <w:num w:numId="23">
    <w:abstractNumId w:val="32"/>
  </w:num>
  <w:num w:numId="24">
    <w:abstractNumId w:val="28"/>
  </w:num>
  <w:num w:numId="25">
    <w:abstractNumId w:val="25"/>
  </w:num>
  <w:num w:numId="26">
    <w:abstractNumId w:val="8"/>
  </w:num>
  <w:num w:numId="27">
    <w:abstractNumId w:val="6"/>
  </w:num>
  <w:num w:numId="28">
    <w:abstractNumId w:val="24"/>
  </w:num>
  <w:num w:numId="29">
    <w:abstractNumId w:val="29"/>
  </w:num>
  <w:num w:numId="30">
    <w:abstractNumId w:val="27"/>
    <w:lvlOverride w:ilvl="0">
      <w:lvl w:ilvl="0">
        <w:start w:val="8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1">
    <w:abstractNumId w:val="27"/>
    <w:lvlOverride w:ilvl="0">
      <w:lvl w:ilvl="0">
        <w:start w:val="8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2">
    <w:abstractNumId w:val="19"/>
  </w:num>
  <w:num w:numId="33">
    <w:abstractNumId w:val="2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88"/>
    <w:rsid w:val="00020FEC"/>
    <w:rsid w:val="00031BA3"/>
    <w:rsid w:val="00073A34"/>
    <w:rsid w:val="001339B1"/>
    <w:rsid w:val="001A4137"/>
    <w:rsid w:val="001C49A3"/>
    <w:rsid w:val="002162D7"/>
    <w:rsid w:val="00276DAE"/>
    <w:rsid w:val="002F0AE3"/>
    <w:rsid w:val="0035751D"/>
    <w:rsid w:val="00414E88"/>
    <w:rsid w:val="0043376E"/>
    <w:rsid w:val="004C0BDC"/>
    <w:rsid w:val="00515018"/>
    <w:rsid w:val="005A1673"/>
    <w:rsid w:val="005F09FD"/>
    <w:rsid w:val="0069355A"/>
    <w:rsid w:val="006E700D"/>
    <w:rsid w:val="007400B1"/>
    <w:rsid w:val="00742BFC"/>
    <w:rsid w:val="00747182"/>
    <w:rsid w:val="00807244"/>
    <w:rsid w:val="009139EA"/>
    <w:rsid w:val="00915EC7"/>
    <w:rsid w:val="00992DDA"/>
    <w:rsid w:val="009A2C59"/>
    <w:rsid w:val="009E3588"/>
    <w:rsid w:val="009E734A"/>
    <w:rsid w:val="00A10D86"/>
    <w:rsid w:val="00A90D50"/>
    <w:rsid w:val="00AB2807"/>
    <w:rsid w:val="00AF2403"/>
    <w:rsid w:val="00B57602"/>
    <w:rsid w:val="00BB739F"/>
    <w:rsid w:val="00BE024B"/>
    <w:rsid w:val="00C112E5"/>
    <w:rsid w:val="00D3244E"/>
    <w:rsid w:val="00D50027"/>
    <w:rsid w:val="00DC372C"/>
    <w:rsid w:val="00E8252E"/>
    <w:rsid w:val="00EA21F4"/>
    <w:rsid w:val="00EF63DE"/>
    <w:rsid w:val="00F1136A"/>
    <w:rsid w:val="00F204FE"/>
    <w:rsid w:val="00F20C9A"/>
    <w:rsid w:val="00F30592"/>
    <w:rsid w:val="00F338F5"/>
    <w:rsid w:val="00F660A3"/>
    <w:rsid w:val="00FC3FE3"/>
    <w:rsid w:val="00FC59D6"/>
    <w:rsid w:val="00FD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9C987"/>
  <w15:docId w15:val="{C12F0782-6E20-4475-A697-E763DF01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F2403"/>
    <w:pPr>
      <w:ind w:left="720"/>
      <w:contextualSpacing/>
    </w:pPr>
  </w:style>
  <w:style w:type="table" w:styleId="TableGrid">
    <w:name w:val="Table Grid"/>
    <w:basedOn w:val="TableNormal"/>
    <w:uiPriority w:val="39"/>
    <w:rsid w:val="00F1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F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76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521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ocal.gov.uk/our-support/guidance-and-resources/civility-public-li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Brimpsfield</dc:creator>
  <cp:lastModifiedBy>Parish Clerk Cold Aston</cp:lastModifiedBy>
  <cp:revision>11</cp:revision>
  <cp:lastPrinted>2021-11-16T14:30:00Z</cp:lastPrinted>
  <dcterms:created xsi:type="dcterms:W3CDTF">2021-11-22T19:19:00Z</dcterms:created>
  <dcterms:modified xsi:type="dcterms:W3CDTF">2021-11-23T10:24:00Z</dcterms:modified>
</cp:coreProperties>
</file>