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CC2CE" w14:textId="77777777" w:rsidR="00F544B0" w:rsidRDefault="00F544B0" w:rsidP="00F544B0">
      <w:pPr>
        <w:jc w:val="center"/>
        <w:rPr>
          <w:rFonts w:ascii="Calibri" w:eastAsia="Calibri" w:hAnsi="Calibri" w:cs="Calibri"/>
          <w:i/>
          <w:color w:val="008000"/>
          <w:sz w:val="32"/>
          <w:szCs w:val="32"/>
        </w:rPr>
      </w:pPr>
      <w:r>
        <w:rPr>
          <w:rFonts w:ascii="Calibri" w:eastAsia="Calibri" w:hAnsi="Calibri" w:cs="Calibri"/>
          <w:i/>
          <w:color w:val="008000"/>
          <w:sz w:val="32"/>
          <w:szCs w:val="32"/>
        </w:rPr>
        <w:t>Rudford and Highleadon Parish Council</w:t>
      </w:r>
    </w:p>
    <w:p w14:paraId="3E3A29AF" w14:textId="47C23BCD" w:rsidR="00F544B0" w:rsidRDefault="00F544B0" w:rsidP="00F544B0">
      <w:pPr>
        <w:spacing w:line="240" w:lineRule="auto"/>
        <w:jc w:val="center"/>
        <w:rPr>
          <w:rFonts w:ascii="Calibri" w:eastAsia="Calibri" w:hAnsi="Calibri" w:cs="Calibri"/>
          <w:b/>
          <w:sz w:val="24"/>
          <w:szCs w:val="24"/>
        </w:rPr>
      </w:pPr>
      <w:r>
        <w:rPr>
          <w:rFonts w:ascii="Calibri" w:eastAsia="Calibri" w:hAnsi="Calibri" w:cs="Calibri"/>
          <w:b/>
          <w:sz w:val="24"/>
          <w:szCs w:val="24"/>
        </w:rPr>
        <w:t xml:space="preserve">Approved minutes of the meeting of the above Parish Council which was held at 7.30pm on </w:t>
      </w:r>
    </w:p>
    <w:p w14:paraId="585DF80A" w14:textId="77777777" w:rsidR="00F544B0" w:rsidRDefault="00F544B0" w:rsidP="00F544B0">
      <w:pPr>
        <w:spacing w:line="240" w:lineRule="auto"/>
        <w:jc w:val="center"/>
        <w:rPr>
          <w:rFonts w:ascii="Times New Roman" w:eastAsia="Times New Roman" w:hAnsi="Times New Roman" w:cs="Times New Roman"/>
          <w:b/>
          <w:sz w:val="24"/>
          <w:szCs w:val="24"/>
        </w:rPr>
      </w:pPr>
      <w:r>
        <w:rPr>
          <w:rFonts w:ascii="Calibri" w:eastAsia="Calibri" w:hAnsi="Calibri" w:cs="Calibri"/>
          <w:b/>
          <w:sz w:val="24"/>
          <w:szCs w:val="24"/>
        </w:rPr>
        <w:t>27 September 2021 at the Village Hall </w:t>
      </w:r>
    </w:p>
    <w:p w14:paraId="28016CD4" w14:textId="77777777" w:rsidR="00F544B0" w:rsidRDefault="00F544B0" w:rsidP="00F544B0">
      <w:pPr>
        <w:numPr>
          <w:ilvl w:val="0"/>
          <w:numId w:val="1"/>
        </w:numPr>
        <w:spacing w:after="0" w:line="240" w:lineRule="auto"/>
        <w:jc w:val="both"/>
        <w:rPr>
          <w:rFonts w:ascii="Calibri" w:eastAsia="Calibri" w:hAnsi="Calibri" w:cs="Calibri"/>
          <w:sz w:val="24"/>
          <w:szCs w:val="24"/>
        </w:rPr>
      </w:pPr>
      <w:r>
        <w:rPr>
          <w:rFonts w:ascii="Calibri" w:eastAsia="Calibri" w:hAnsi="Calibri" w:cs="Calibri"/>
          <w:sz w:val="24"/>
          <w:szCs w:val="24"/>
        </w:rPr>
        <w:t>Welcome from the Chair of Council</w:t>
      </w:r>
    </w:p>
    <w:p w14:paraId="59B8C8A5" w14:textId="77777777" w:rsidR="00F544B0" w:rsidRDefault="00F544B0" w:rsidP="00F544B0">
      <w:pPr>
        <w:spacing w:after="0" w:line="240" w:lineRule="auto"/>
        <w:ind w:left="420"/>
        <w:jc w:val="both"/>
        <w:rPr>
          <w:rFonts w:ascii="Calibri" w:eastAsia="Calibri" w:hAnsi="Calibri" w:cs="Calibri"/>
          <w:sz w:val="24"/>
          <w:szCs w:val="24"/>
        </w:rPr>
      </w:pPr>
    </w:p>
    <w:p w14:paraId="20F654A9" w14:textId="31E62DF4" w:rsidR="00F544B0" w:rsidRDefault="00F544B0" w:rsidP="00F544B0">
      <w:pPr>
        <w:numPr>
          <w:ilvl w:val="0"/>
          <w:numId w:val="1"/>
        </w:numPr>
        <w:spacing w:after="0" w:line="240" w:lineRule="auto"/>
        <w:jc w:val="both"/>
        <w:rPr>
          <w:rFonts w:ascii="Calibri" w:eastAsia="Calibri" w:hAnsi="Calibri" w:cs="Calibri"/>
          <w:sz w:val="24"/>
          <w:szCs w:val="24"/>
        </w:rPr>
      </w:pPr>
      <w:r>
        <w:rPr>
          <w:rFonts w:ascii="Calibri" w:eastAsia="Calibri" w:hAnsi="Calibri" w:cs="Calibri"/>
          <w:b/>
          <w:sz w:val="24"/>
          <w:szCs w:val="24"/>
        </w:rPr>
        <w:t xml:space="preserve">Record of those present: </w:t>
      </w:r>
      <w:r>
        <w:rPr>
          <w:rFonts w:ascii="Calibri" w:eastAsia="Calibri" w:hAnsi="Calibri" w:cs="Calibri"/>
          <w:sz w:val="24"/>
          <w:szCs w:val="24"/>
        </w:rPr>
        <w:t>Parish Councillors Bob Wolfson, Mark Deane, Amanda Bye, Ian Turner, Sten Salisbury, Robert Heigham, County Councillor Philip Robinson, 10 members of the public.</w:t>
      </w:r>
    </w:p>
    <w:p w14:paraId="251A8E65" w14:textId="77777777" w:rsidR="00F544B0" w:rsidRDefault="00F544B0" w:rsidP="00F544B0">
      <w:pPr>
        <w:spacing w:after="0" w:line="240" w:lineRule="auto"/>
        <w:ind w:left="420"/>
        <w:jc w:val="both"/>
        <w:rPr>
          <w:rFonts w:ascii="Calibri" w:eastAsia="Calibri" w:hAnsi="Calibri" w:cs="Calibri"/>
          <w:sz w:val="24"/>
          <w:szCs w:val="24"/>
        </w:rPr>
      </w:pPr>
    </w:p>
    <w:p w14:paraId="06D5789C" w14:textId="77777777" w:rsidR="00F544B0" w:rsidRDefault="00F544B0" w:rsidP="00F544B0">
      <w:pPr>
        <w:numPr>
          <w:ilvl w:val="0"/>
          <w:numId w:val="1"/>
        </w:numPr>
        <w:spacing w:after="0" w:line="240" w:lineRule="auto"/>
        <w:jc w:val="both"/>
        <w:rPr>
          <w:rFonts w:ascii="Calibri" w:eastAsia="Calibri" w:hAnsi="Calibri" w:cs="Calibri"/>
          <w:sz w:val="24"/>
          <w:szCs w:val="24"/>
        </w:rPr>
      </w:pPr>
      <w:r>
        <w:rPr>
          <w:rFonts w:ascii="Calibri" w:eastAsia="Calibri" w:hAnsi="Calibri" w:cs="Calibri"/>
          <w:b/>
          <w:sz w:val="24"/>
          <w:szCs w:val="24"/>
        </w:rPr>
        <w:t xml:space="preserve">Apologies for absence received from </w:t>
      </w:r>
      <w:r>
        <w:rPr>
          <w:rFonts w:ascii="Calibri" w:eastAsia="Calibri" w:hAnsi="Calibri" w:cs="Calibri"/>
          <w:sz w:val="24"/>
          <w:szCs w:val="24"/>
        </w:rPr>
        <w:t>Parish Councillor Hannah Perry-Gardiner and District Councillors Phillip Burford and Brian Lewis</w:t>
      </w:r>
      <w:r>
        <w:rPr>
          <w:rFonts w:ascii="Calibri" w:eastAsia="Calibri" w:hAnsi="Calibri" w:cs="Calibri"/>
          <w:b/>
          <w:sz w:val="24"/>
          <w:szCs w:val="24"/>
        </w:rPr>
        <w:t xml:space="preserve"> </w:t>
      </w:r>
    </w:p>
    <w:p w14:paraId="4680A9D3" w14:textId="77777777" w:rsidR="00F544B0" w:rsidRDefault="00F544B0" w:rsidP="00F544B0">
      <w:pPr>
        <w:spacing w:after="0" w:line="240" w:lineRule="auto"/>
        <w:jc w:val="both"/>
        <w:rPr>
          <w:rFonts w:ascii="Arial" w:eastAsia="Arial" w:hAnsi="Arial" w:cs="Arial"/>
          <w:sz w:val="24"/>
          <w:szCs w:val="24"/>
        </w:rPr>
      </w:pPr>
    </w:p>
    <w:p w14:paraId="50FFE37C" w14:textId="77777777" w:rsidR="00F544B0" w:rsidRDefault="00F544B0" w:rsidP="00F544B0">
      <w:pPr>
        <w:numPr>
          <w:ilvl w:val="0"/>
          <w:numId w:val="1"/>
        </w:numPr>
        <w:spacing w:after="0" w:line="240" w:lineRule="auto"/>
        <w:jc w:val="both"/>
        <w:rPr>
          <w:rFonts w:ascii="Arial" w:eastAsia="Arial" w:hAnsi="Arial" w:cs="Arial"/>
          <w:sz w:val="24"/>
          <w:szCs w:val="24"/>
        </w:rPr>
      </w:pPr>
      <w:r>
        <w:rPr>
          <w:rFonts w:ascii="Calibri" w:eastAsia="Calibri" w:hAnsi="Calibri" w:cs="Calibri"/>
          <w:b/>
          <w:sz w:val="24"/>
          <w:szCs w:val="24"/>
        </w:rPr>
        <w:t>Declarations of Interest related to items in the agenda were invited – none</w:t>
      </w:r>
    </w:p>
    <w:p w14:paraId="03C6F21A" w14:textId="77777777" w:rsidR="00F544B0" w:rsidRDefault="00F544B0" w:rsidP="00F544B0">
      <w:pPr>
        <w:spacing w:after="0" w:line="240" w:lineRule="auto"/>
        <w:jc w:val="both"/>
        <w:rPr>
          <w:rFonts w:ascii="Arial" w:eastAsia="Arial" w:hAnsi="Arial" w:cs="Arial"/>
          <w:sz w:val="24"/>
          <w:szCs w:val="24"/>
        </w:rPr>
      </w:pPr>
    </w:p>
    <w:p w14:paraId="02429210" w14:textId="77777777" w:rsidR="00F544B0" w:rsidRDefault="00F544B0" w:rsidP="00F544B0">
      <w:pPr>
        <w:numPr>
          <w:ilvl w:val="0"/>
          <w:numId w:val="1"/>
        </w:numPr>
        <w:spacing w:after="0" w:line="240" w:lineRule="auto"/>
        <w:jc w:val="both"/>
        <w:rPr>
          <w:rFonts w:ascii="Calibri" w:eastAsia="Calibri" w:hAnsi="Calibri" w:cs="Calibri"/>
          <w:sz w:val="24"/>
          <w:szCs w:val="24"/>
        </w:rPr>
      </w:pPr>
      <w:r>
        <w:rPr>
          <w:rFonts w:ascii="Calibri" w:eastAsia="Calibri" w:hAnsi="Calibri" w:cs="Calibri"/>
          <w:sz w:val="24"/>
          <w:szCs w:val="24"/>
        </w:rPr>
        <w:t>Council approved the minutes of the meeting held on 26 July 2021.</w:t>
      </w:r>
    </w:p>
    <w:p w14:paraId="4EEA0F48" w14:textId="77777777" w:rsidR="00F544B0" w:rsidRDefault="00F544B0" w:rsidP="00F544B0">
      <w:pPr>
        <w:spacing w:after="0"/>
        <w:ind w:left="720"/>
        <w:rPr>
          <w:rFonts w:ascii="Calibri" w:eastAsia="Calibri" w:hAnsi="Calibri" w:cs="Calibri"/>
          <w:b/>
          <w:sz w:val="24"/>
          <w:szCs w:val="24"/>
        </w:rPr>
      </w:pPr>
    </w:p>
    <w:p w14:paraId="04592217" w14:textId="77777777" w:rsidR="00F544B0" w:rsidRDefault="00F544B0" w:rsidP="00F544B0">
      <w:pPr>
        <w:numPr>
          <w:ilvl w:val="0"/>
          <w:numId w:val="1"/>
        </w:numPr>
        <w:spacing w:after="0" w:line="240" w:lineRule="auto"/>
        <w:jc w:val="both"/>
        <w:rPr>
          <w:rFonts w:ascii="Times New Roman" w:eastAsia="Times New Roman" w:hAnsi="Times New Roman" w:cs="Times New Roman"/>
          <w:sz w:val="24"/>
          <w:szCs w:val="24"/>
        </w:rPr>
      </w:pPr>
      <w:r>
        <w:rPr>
          <w:rFonts w:ascii="Calibri" w:eastAsia="Calibri" w:hAnsi="Calibri" w:cs="Calibri"/>
          <w:b/>
          <w:sz w:val="24"/>
          <w:szCs w:val="24"/>
        </w:rPr>
        <w:t xml:space="preserve">Public Session -   5 minutes at Chairman’s Discretion. </w:t>
      </w:r>
      <w:r>
        <w:rPr>
          <w:rFonts w:ascii="Calibri" w:eastAsia="Calibri" w:hAnsi="Calibri" w:cs="Calibri"/>
          <w:sz w:val="24"/>
          <w:szCs w:val="24"/>
        </w:rPr>
        <w:t>Chair indicated he would allow the public input during the relevant items on the agenda.  The Chair of the Village Hall highlighted the Village Hall annual meeting notice which had been distributed.  The Chair also indicated that the bookings and interests are mainly outside of the Parish area.  She also stressed that any members of the public who are resident within the Parish are invited to attend</w:t>
      </w:r>
      <w:r>
        <w:rPr>
          <w:rFonts w:ascii="Calibri" w:eastAsia="Calibri" w:hAnsi="Calibri" w:cs="Calibri"/>
          <w:b/>
          <w:sz w:val="24"/>
          <w:szCs w:val="24"/>
        </w:rPr>
        <w:t>.</w:t>
      </w:r>
    </w:p>
    <w:p w14:paraId="6A7D8A2B" w14:textId="77777777" w:rsidR="00F544B0" w:rsidRDefault="00F544B0" w:rsidP="00F544B0">
      <w:pPr>
        <w:spacing w:after="0"/>
        <w:ind w:left="720"/>
        <w:rPr>
          <w:rFonts w:ascii="Calibri" w:eastAsia="Calibri" w:hAnsi="Calibri" w:cs="Calibri"/>
          <w:b/>
          <w:sz w:val="24"/>
          <w:szCs w:val="24"/>
        </w:rPr>
      </w:pPr>
    </w:p>
    <w:p w14:paraId="6D2A8E34" w14:textId="77777777" w:rsidR="00F544B0" w:rsidRDefault="00F544B0" w:rsidP="00F544B0">
      <w:pPr>
        <w:spacing w:after="0" w:line="240" w:lineRule="auto"/>
        <w:ind w:left="420"/>
        <w:jc w:val="both"/>
        <w:rPr>
          <w:rFonts w:ascii="Times New Roman" w:eastAsia="Times New Roman" w:hAnsi="Times New Roman" w:cs="Times New Roman"/>
          <w:sz w:val="24"/>
          <w:szCs w:val="24"/>
        </w:rPr>
      </w:pPr>
      <w:r>
        <w:rPr>
          <w:rFonts w:ascii="Calibri" w:eastAsia="Calibri" w:hAnsi="Calibri" w:cs="Calibri"/>
          <w:b/>
          <w:sz w:val="24"/>
          <w:szCs w:val="24"/>
        </w:rPr>
        <w:t>There were no other points raised.</w:t>
      </w:r>
    </w:p>
    <w:p w14:paraId="149E4107" w14:textId="77777777" w:rsidR="00F544B0" w:rsidRDefault="00F544B0" w:rsidP="00F544B0">
      <w:pPr>
        <w:spacing w:after="0"/>
        <w:ind w:left="720"/>
        <w:rPr>
          <w:rFonts w:ascii="Times New Roman" w:eastAsia="Times New Roman" w:hAnsi="Times New Roman" w:cs="Times New Roman"/>
          <w:sz w:val="24"/>
          <w:szCs w:val="24"/>
        </w:rPr>
      </w:pPr>
    </w:p>
    <w:p w14:paraId="16315ED2" w14:textId="77777777" w:rsidR="00F544B0" w:rsidRDefault="00F544B0" w:rsidP="00F544B0">
      <w:pPr>
        <w:numPr>
          <w:ilvl w:val="0"/>
          <w:numId w:val="1"/>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District Councillor reports (not available) </w:t>
      </w:r>
    </w:p>
    <w:p w14:paraId="7F0F5762" w14:textId="77777777" w:rsidR="00F544B0" w:rsidRDefault="00F544B0" w:rsidP="00F544B0">
      <w:pPr>
        <w:spacing w:after="0"/>
        <w:ind w:left="720"/>
        <w:rPr>
          <w:rFonts w:ascii="Calibri" w:eastAsia="Calibri" w:hAnsi="Calibri" w:cs="Calibri"/>
          <w:b/>
          <w:sz w:val="24"/>
          <w:szCs w:val="24"/>
        </w:rPr>
      </w:pPr>
    </w:p>
    <w:p w14:paraId="0A98342E" w14:textId="77777777" w:rsidR="00F544B0" w:rsidRDefault="00F544B0" w:rsidP="00F544B0">
      <w:pPr>
        <w:numPr>
          <w:ilvl w:val="0"/>
          <w:numId w:val="1"/>
        </w:numPr>
        <w:spacing w:after="0" w:line="240" w:lineRule="auto"/>
        <w:jc w:val="both"/>
        <w:rPr>
          <w:rFonts w:ascii="Times New Roman" w:eastAsia="Times New Roman" w:hAnsi="Times New Roman" w:cs="Times New Roman"/>
          <w:sz w:val="24"/>
          <w:szCs w:val="24"/>
        </w:rPr>
      </w:pPr>
      <w:r>
        <w:rPr>
          <w:rFonts w:ascii="Calibri" w:eastAsia="Calibri" w:hAnsi="Calibri" w:cs="Calibri"/>
          <w:b/>
          <w:sz w:val="24"/>
          <w:szCs w:val="24"/>
        </w:rPr>
        <w:t xml:space="preserve">Update re actions to reduce risk of flooding – </w:t>
      </w:r>
      <w:r>
        <w:rPr>
          <w:rFonts w:ascii="Calibri" w:eastAsia="Calibri" w:hAnsi="Calibri" w:cs="Calibri"/>
          <w:sz w:val="24"/>
          <w:szCs w:val="24"/>
        </w:rPr>
        <w:t>revised schedule as circulated.  Council noted that:</w:t>
      </w:r>
    </w:p>
    <w:p w14:paraId="0C1679A5" w14:textId="77777777" w:rsidR="00F544B0" w:rsidRDefault="00F544B0" w:rsidP="00F544B0">
      <w:pPr>
        <w:spacing w:after="0" w:line="240" w:lineRule="auto"/>
        <w:jc w:val="both"/>
        <w:rPr>
          <w:rFonts w:ascii="Calibri" w:eastAsia="Calibri" w:hAnsi="Calibri" w:cs="Calibri"/>
          <w:sz w:val="24"/>
          <w:szCs w:val="24"/>
        </w:rPr>
      </w:pPr>
    </w:p>
    <w:p w14:paraId="55455381" w14:textId="77777777" w:rsidR="00F544B0" w:rsidRDefault="00F544B0" w:rsidP="00F544B0">
      <w:pPr>
        <w:numPr>
          <w:ilvl w:val="0"/>
          <w:numId w:val="3"/>
        </w:numPr>
        <w:spacing w:after="0" w:line="240" w:lineRule="auto"/>
        <w:jc w:val="both"/>
        <w:rPr>
          <w:rFonts w:ascii="Calibri" w:eastAsia="Calibri" w:hAnsi="Calibri" w:cs="Calibri"/>
          <w:sz w:val="24"/>
          <w:szCs w:val="24"/>
        </w:rPr>
      </w:pPr>
      <w:r>
        <w:rPr>
          <w:rFonts w:ascii="Calibri" w:eastAsia="Calibri" w:hAnsi="Calibri" w:cs="Calibri"/>
          <w:sz w:val="24"/>
          <w:szCs w:val="24"/>
        </w:rPr>
        <w:t>GCC Highways have done the bulk of the programme of works.  They have been asked to jet the drains on Buttermilk Lane and clear the ditches in the Buttermilk Lane grit store.</w:t>
      </w:r>
    </w:p>
    <w:p w14:paraId="5FA16E47" w14:textId="77777777" w:rsidR="00F544B0" w:rsidRDefault="00F544B0" w:rsidP="00F544B0">
      <w:pPr>
        <w:spacing w:after="0" w:line="240" w:lineRule="auto"/>
        <w:ind w:left="420"/>
        <w:jc w:val="both"/>
        <w:rPr>
          <w:rFonts w:ascii="Calibri" w:eastAsia="Calibri" w:hAnsi="Calibri" w:cs="Calibri"/>
          <w:sz w:val="24"/>
          <w:szCs w:val="24"/>
        </w:rPr>
      </w:pPr>
    </w:p>
    <w:p w14:paraId="4F1081A5" w14:textId="77777777" w:rsidR="00F544B0" w:rsidRDefault="00F544B0" w:rsidP="00F544B0">
      <w:pPr>
        <w:numPr>
          <w:ilvl w:val="0"/>
          <w:numId w:val="3"/>
        </w:numPr>
        <w:spacing w:after="0" w:line="240" w:lineRule="auto"/>
        <w:jc w:val="both"/>
        <w:rPr>
          <w:rFonts w:ascii="Calibri" w:eastAsia="Calibri" w:hAnsi="Calibri" w:cs="Calibri"/>
          <w:sz w:val="24"/>
          <w:szCs w:val="24"/>
        </w:rPr>
      </w:pPr>
      <w:r>
        <w:rPr>
          <w:rFonts w:ascii="Calibri" w:eastAsia="Calibri" w:hAnsi="Calibri" w:cs="Calibri"/>
          <w:sz w:val="24"/>
          <w:szCs w:val="24"/>
        </w:rPr>
        <w:t>The Independent Drainage Board has cleared the drains around the grit store and on the other side of the B4215 but has not been pro-active across the parish: the Chair is due to speak to Councillor Mark Topping, the FoDDC representative on the IDB on 28 September to clarify the role of the Board.</w:t>
      </w:r>
    </w:p>
    <w:p w14:paraId="474A6757" w14:textId="77777777" w:rsidR="00F544B0" w:rsidRDefault="00F544B0" w:rsidP="00F544B0">
      <w:pPr>
        <w:spacing w:after="0" w:line="240" w:lineRule="auto"/>
        <w:ind w:left="420"/>
        <w:jc w:val="both"/>
        <w:rPr>
          <w:rFonts w:ascii="Calibri" w:eastAsia="Calibri" w:hAnsi="Calibri" w:cs="Calibri"/>
          <w:sz w:val="24"/>
          <w:szCs w:val="24"/>
        </w:rPr>
      </w:pPr>
    </w:p>
    <w:p w14:paraId="0C6B4AA0" w14:textId="77777777" w:rsidR="00F544B0" w:rsidRDefault="00F544B0" w:rsidP="00F544B0">
      <w:pPr>
        <w:numPr>
          <w:ilvl w:val="0"/>
          <w:numId w:val="3"/>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The question was raised if the County Council will be able to distribute any more sandbags – a further pallet load has been promised.  There is some confusion if sandbags were District or County responsibility. </w:t>
      </w:r>
    </w:p>
    <w:p w14:paraId="0B1AA3AF" w14:textId="77777777" w:rsidR="00F544B0" w:rsidRDefault="00F544B0" w:rsidP="00F544B0">
      <w:pPr>
        <w:spacing w:after="0" w:line="240" w:lineRule="auto"/>
        <w:ind w:left="420"/>
        <w:jc w:val="both"/>
        <w:rPr>
          <w:rFonts w:ascii="Calibri" w:eastAsia="Calibri" w:hAnsi="Calibri" w:cs="Calibri"/>
          <w:sz w:val="24"/>
          <w:szCs w:val="24"/>
        </w:rPr>
      </w:pPr>
    </w:p>
    <w:p w14:paraId="180635F6" w14:textId="77777777" w:rsidR="00F544B0" w:rsidRDefault="00F544B0" w:rsidP="00F544B0">
      <w:pPr>
        <w:numPr>
          <w:ilvl w:val="0"/>
          <w:numId w:val="3"/>
        </w:numPr>
        <w:spacing w:after="0" w:line="240" w:lineRule="auto"/>
        <w:jc w:val="both"/>
        <w:rPr>
          <w:rFonts w:ascii="Times New Roman" w:eastAsia="Times New Roman" w:hAnsi="Times New Roman" w:cs="Times New Roman"/>
          <w:sz w:val="24"/>
          <w:szCs w:val="24"/>
        </w:rPr>
      </w:pPr>
      <w:r>
        <w:rPr>
          <w:rFonts w:ascii="Calibri" w:eastAsia="Calibri" w:hAnsi="Calibri" w:cs="Calibri"/>
          <w:sz w:val="24"/>
          <w:szCs w:val="24"/>
        </w:rPr>
        <w:t>Artificial sandbag correspondence (Floodsax and Hydrosnakes from the District Council) was noted and will be forwarded to residents. The Parish Council will offer what the District Council has allocated to those residents that flooded (a ballot may be needed). Council agreed that thereafter residents would need to purchase their own if they want them.</w:t>
      </w:r>
    </w:p>
    <w:p w14:paraId="4150D97C" w14:textId="77777777" w:rsidR="00F544B0" w:rsidRDefault="00F544B0" w:rsidP="00F544B0">
      <w:pPr>
        <w:spacing w:after="0" w:line="240" w:lineRule="auto"/>
        <w:jc w:val="both"/>
        <w:rPr>
          <w:rFonts w:ascii="Times New Roman" w:eastAsia="Times New Roman" w:hAnsi="Times New Roman" w:cs="Times New Roman"/>
          <w:sz w:val="24"/>
          <w:szCs w:val="24"/>
        </w:rPr>
      </w:pPr>
    </w:p>
    <w:p w14:paraId="55B44FF3" w14:textId="77777777" w:rsidR="00F544B0" w:rsidRDefault="00F544B0" w:rsidP="00F544B0">
      <w:pPr>
        <w:spacing w:after="0" w:line="240" w:lineRule="auto"/>
        <w:ind w:left="420"/>
        <w:jc w:val="both"/>
        <w:rPr>
          <w:rFonts w:ascii="Calibri" w:eastAsia="Calibri" w:hAnsi="Calibri" w:cs="Calibri"/>
          <w:sz w:val="24"/>
          <w:szCs w:val="24"/>
        </w:rPr>
      </w:pPr>
      <w:r>
        <w:rPr>
          <w:rFonts w:ascii="Calibri" w:eastAsia="Calibri" w:hAnsi="Calibri" w:cs="Calibri"/>
          <w:sz w:val="24"/>
          <w:szCs w:val="24"/>
        </w:rPr>
        <w:t>The chair summarised the situation by saying that homes in the Parish should now be in a better position to withstand a flooding incident as a result of the measures taken by a range of authorities.</w:t>
      </w:r>
    </w:p>
    <w:p w14:paraId="016BF852" w14:textId="77777777" w:rsidR="00F544B0" w:rsidRDefault="00F544B0" w:rsidP="00F544B0">
      <w:pPr>
        <w:spacing w:after="0"/>
        <w:ind w:left="720"/>
        <w:rPr>
          <w:rFonts w:ascii="Calibri" w:eastAsia="Calibri" w:hAnsi="Calibri" w:cs="Calibri"/>
          <w:b/>
          <w:sz w:val="24"/>
          <w:szCs w:val="24"/>
        </w:rPr>
      </w:pPr>
    </w:p>
    <w:p w14:paraId="26220981" w14:textId="77777777" w:rsidR="00F544B0" w:rsidRDefault="00F544B0" w:rsidP="00F544B0">
      <w:pPr>
        <w:numPr>
          <w:ilvl w:val="0"/>
          <w:numId w:val="1"/>
        </w:numPr>
        <w:spacing w:after="0" w:line="240" w:lineRule="auto"/>
        <w:jc w:val="both"/>
        <w:rPr>
          <w:rFonts w:ascii="Times New Roman" w:eastAsia="Times New Roman" w:hAnsi="Times New Roman" w:cs="Times New Roman"/>
          <w:sz w:val="24"/>
          <w:szCs w:val="24"/>
        </w:rPr>
      </w:pPr>
      <w:r>
        <w:rPr>
          <w:rFonts w:ascii="Calibri" w:eastAsia="Calibri" w:hAnsi="Calibri" w:cs="Calibri"/>
          <w:b/>
          <w:sz w:val="24"/>
          <w:szCs w:val="24"/>
        </w:rPr>
        <w:t>Planning matters: </w:t>
      </w:r>
    </w:p>
    <w:p w14:paraId="02D357AF" w14:textId="77777777" w:rsidR="00F544B0" w:rsidRDefault="00F544B0" w:rsidP="00F544B0">
      <w:pPr>
        <w:numPr>
          <w:ilvl w:val="0"/>
          <w:numId w:val="4"/>
        </w:numPr>
        <w:spacing w:after="0" w:line="240" w:lineRule="auto"/>
        <w:jc w:val="both"/>
        <w:rPr>
          <w:rFonts w:ascii="Calibri" w:eastAsia="Calibri" w:hAnsi="Calibri" w:cs="Calibri"/>
          <w:sz w:val="24"/>
          <w:szCs w:val="24"/>
        </w:rPr>
      </w:pPr>
      <w:r>
        <w:rPr>
          <w:rFonts w:ascii="Calibri" w:eastAsia="Calibri" w:hAnsi="Calibri" w:cs="Calibri"/>
          <w:sz w:val="24"/>
          <w:szCs w:val="24"/>
        </w:rPr>
        <w:lastRenderedPageBreak/>
        <w:t>Enforcement issues at New Bliss Business Centre was discussed. Council discussed whether it wishes to take any further action/s at this time.  It was agreed that a letter should be sent from residents and the Parish Council seeking action to enforce by the District Council</w:t>
      </w:r>
    </w:p>
    <w:p w14:paraId="00D78DF0" w14:textId="77777777" w:rsidR="00F544B0" w:rsidRDefault="00F544B0" w:rsidP="00F544B0">
      <w:pPr>
        <w:spacing w:after="0" w:line="240" w:lineRule="auto"/>
        <w:ind w:left="740"/>
        <w:jc w:val="both"/>
        <w:rPr>
          <w:rFonts w:ascii="Calibri" w:eastAsia="Calibri" w:hAnsi="Calibri" w:cs="Calibri"/>
          <w:sz w:val="24"/>
          <w:szCs w:val="24"/>
        </w:rPr>
      </w:pPr>
    </w:p>
    <w:p w14:paraId="686CD23E" w14:textId="77777777" w:rsidR="00F544B0" w:rsidRDefault="00F544B0" w:rsidP="00F544B0">
      <w:pPr>
        <w:numPr>
          <w:ilvl w:val="0"/>
          <w:numId w:val="4"/>
        </w:numPr>
        <w:spacing w:after="0" w:line="240" w:lineRule="auto"/>
        <w:jc w:val="both"/>
        <w:rPr>
          <w:rFonts w:ascii="Calibri" w:eastAsia="Calibri" w:hAnsi="Calibri" w:cs="Calibri"/>
          <w:sz w:val="24"/>
          <w:szCs w:val="24"/>
        </w:rPr>
      </w:pPr>
      <w:r>
        <w:rPr>
          <w:rFonts w:ascii="Arial" w:eastAsia="Arial" w:hAnsi="Arial" w:cs="Arial"/>
          <w:color w:val="666666"/>
          <w:sz w:val="20"/>
          <w:szCs w:val="20"/>
          <w:shd w:val="clear" w:color="auto" w:fill="FDFDF1"/>
        </w:rPr>
        <w:t> </w:t>
      </w:r>
      <w:r>
        <w:rPr>
          <w:rFonts w:ascii="Calibri" w:eastAsia="Calibri" w:hAnsi="Calibri" w:cs="Calibri"/>
          <w:sz w:val="24"/>
          <w:szCs w:val="24"/>
        </w:rPr>
        <w:t xml:space="preserve">P0165/21/FUL - Bungalow at Rectory Fields, Church Lane: application refused – Council discussed whether it wishes to take any further action/s at this time. It was agreed that a letter should be sent from residents and the Parish Council seeking action to enforce by the District Council.  It was noted the injunction in place did not give residents peace of mind or protection.  </w:t>
      </w:r>
    </w:p>
    <w:p w14:paraId="31CA877F" w14:textId="77777777" w:rsidR="00F544B0" w:rsidRDefault="00F544B0" w:rsidP="00F544B0">
      <w:pPr>
        <w:spacing w:after="0" w:line="240" w:lineRule="auto"/>
        <w:jc w:val="both"/>
        <w:rPr>
          <w:rFonts w:ascii="Calibri" w:eastAsia="Calibri" w:hAnsi="Calibri" w:cs="Calibri"/>
          <w:b/>
          <w:sz w:val="24"/>
          <w:szCs w:val="24"/>
        </w:rPr>
      </w:pPr>
    </w:p>
    <w:p w14:paraId="41BCE290" w14:textId="77777777" w:rsidR="00F544B0" w:rsidRDefault="00F544B0" w:rsidP="00F544B0">
      <w:pPr>
        <w:numPr>
          <w:ilvl w:val="0"/>
          <w:numId w:val="4"/>
        </w:numPr>
        <w:spacing w:after="0" w:line="240" w:lineRule="auto"/>
        <w:jc w:val="both"/>
        <w:rPr>
          <w:rFonts w:ascii="Calibri" w:eastAsia="Calibri" w:hAnsi="Calibri" w:cs="Calibri"/>
          <w:b/>
          <w:sz w:val="24"/>
          <w:szCs w:val="24"/>
        </w:rPr>
      </w:pPr>
      <w:r>
        <w:rPr>
          <w:rFonts w:ascii="Calibri" w:eastAsia="Calibri" w:hAnsi="Calibri" w:cs="Calibri"/>
          <w:b/>
          <w:sz w:val="24"/>
          <w:szCs w:val="24"/>
        </w:rPr>
        <w:t>Pending consideration:</w:t>
      </w:r>
    </w:p>
    <w:p w14:paraId="064C7679" w14:textId="77777777" w:rsidR="00F544B0" w:rsidRDefault="00F544B0" w:rsidP="00F544B0">
      <w:pPr>
        <w:spacing w:after="0" w:line="240" w:lineRule="auto"/>
        <w:ind w:left="709"/>
        <w:rPr>
          <w:rFonts w:ascii="Calibri" w:eastAsia="Calibri" w:hAnsi="Calibri" w:cs="Calibri"/>
          <w:sz w:val="24"/>
          <w:szCs w:val="24"/>
        </w:rPr>
      </w:pPr>
      <w:r>
        <w:rPr>
          <w:rFonts w:ascii="Calibri" w:eastAsia="Calibri" w:hAnsi="Calibri" w:cs="Calibri"/>
          <w:sz w:val="24"/>
          <w:szCs w:val="24"/>
        </w:rPr>
        <w:t>P0162/21/FUL – Shooting Ground in Hartpury Parish - outstanding</w:t>
      </w:r>
    </w:p>
    <w:p w14:paraId="3E69B05C" w14:textId="77777777" w:rsidR="00F544B0" w:rsidRDefault="00F544B0" w:rsidP="00F544B0">
      <w:pPr>
        <w:spacing w:after="0" w:line="240" w:lineRule="auto"/>
        <w:ind w:left="709"/>
        <w:rPr>
          <w:rFonts w:ascii="Times New Roman" w:eastAsia="Times New Roman" w:hAnsi="Times New Roman" w:cs="Times New Roman"/>
          <w:sz w:val="24"/>
          <w:szCs w:val="24"/>
        </w:rPr>
      </w:pPr>
      <w:r>
        <w:rPr>
          <w:rFonts w:ascii="Calibri" w:eastAsia="Calibri" w:hAnsi="Calibri" w:cs="Calibri"/>
          <w:sz w:val="24"/>
          <w:szCs w:val="24"/>
        </w:rPr>
        <w:t>P0939/21/FUL – Laynes Farm – conversion of barn</w:t>
      </w:r>
      <w:r>
        <w:rPr>
          <w:rFonts w:ascii="Times New Roman" w:eastAsia="Times New Roman" w:hAnsi="Times New Roman" w:cs="Times New Roman"/>
          <w:sz w:val="24"/>
          <w:szCs w:val="24"/>
        </w:rPr>
        <w:t xml:space="preserve">  - </w:t>
      </w:r>
      <w:r>
        <w:rPr>
          <w:rFonts w:ascii="Calibri" w:eastAsia="Calibri" w:hAnsi="Calibri" w:cs="Calibri"/>
          <w:sz w:val="24"/>
          <w:szCs w:val="24"/>
        </w:rPr>
        <w:t>withdrawn</w:t>
      </w:r>
    </w:p>
    <w:p w14:paraId="779FA04C" w14:textId="77777777" w:rsidR="00F544B0" w:rsidRDefault="00F544B0" w:rsidP="00F544B0">
      <w:pPr>
        <w:spacing w:after="0" w:line="240" w:lineRule="auto"/>
        <w:ind w:left="420"/>
        <w:jc w:val="both"/>
        <w:rPr>
          <w:rFonts w:ascii="Times New Roman" w:eastAsia="Times New Roman" w:hAnsi="Times New Roman" w:cs="Times New Roman"/>
          <w:sz w:val="24"/>
          <w:szCs w:val="24"/>
        </w:rPr>
      </w:pPr>
    </w:p>
    <w:p w14:paraId="41D56C82" w14:textId="77777777" w:rsidR="00F544B0" w:rsidRDefault="00F544B0" w:rsidP="00F544B0">
      <w:pPr>
        <w:spacing w:after="0" w:line="240" w:lineRule="auto"/>
        <w:ind w:left="420"/>
        <w:jc w:val="both"/>
        <w:rPr>
          <w:rFonts w:ascii="Times New Roman" w:eastAsia="Times New Roman" w:hAnsi="Times New Roman" w:cs="Times New Roman"/>
          <w:sz w:val="24"/>
          <w:szCs w:val="24"/>
        </w:rPr>
      </w:pPr>
    </w:p>
    <w:p w14:paraId="33B09C75" w14:textId="77777777" w:rsidR="00F544B0" w:rsidRDefault="00F544B0" w:rsidP="00F544B0">
      <w:pPr>
        <w:numPr>
          <w:ilvl w:val="0"/>
          <w:numId w:val="1"/>
        </w:numPr>
        <w:spacing w:after="0" w:line="240" w:lineRule="auto"/>
        <w:jc w:val="both"/>
        <w:rPr>
          <w:rFonts w:ascii="Calibri" w:eastAsia="Calibri" w:hAnsi="Calibri" w:cs="Calibri"/>
          <w:sz w:val="24"/>
          <w:szCs w:val="24"/>
        </w:rPr>
      </w:pPr>
      <w:r>
        <w:rPr>
          <w:rFonts w:ascii="Calibri" w:eastAsia="Calibri" w:hAnsi="Calibri" w:cs="Calibri"/>
          <w:b/>
          <w:sz w:val="24"/>
          <w:szCs w:val="24"/>
        </w:rPr>
        <w:t>County Councillor Robinson provided a verbal report</w:t>
      </w:r>
      <w:r>
        <w:rPr>
          <w:rFonts w:ascii="Calibri" w:eastAsia="Calibri" w:hAnsi="Calibri" w:cs="Calibri"/>
          <w:sz w:val="24"/>
          <w:szCs w:val="24"/>
        </w:rPr>
        <w:t>, in which he explained that:</w:t>
      </w:r>
    </w:p>
    <w:p w14:paraId="196EF731" w14:textId="77777777" w:rsidR="00F544B0" w:rsidRDefault="00F544B0" w:rsidP="00F544B0">
      <w:pPr>
        <w:numPr>
          <w:ilvl w:val="0"/>
          <w:numId w:val="6"/>
        </w:numPr>
        <w:spacing w:after="0" w:line="240" w:lineRule="auto"/>
        <w:jc w:val="both"/>
        <w:rPr>
          <w:rFonts w:ascii="Calibri" w:eastAsia="Calibri" w:hAnsi="Calibri" w:cs="Calibri"/>
          <w:sz w:val="24"/>
          <w:szCs w:val="24"/>
        </w:rPr>
      </w:pPr>
      <w:r>
        <w:rPr>
          <w:rFonts w:ascii="Calibri" w:eastAsia="Calibri" w:hAnsi="Calibri" w:cs="Calibri"/>
          <w:sz w:val="24"/>
          <w:szCs w:val="24"/>
        </w:rPr>
        <w:t>The County Council had agreed to support the settlement of 35 asylum seekers from Afghanistan, working with GARAS</w:t>
      </w:r>
    </w:p>
    <w:p w14:paraId="510DDF9A" w14:textId="77777777" w:rsidR="00F544B0" w:rsidRDefault="00F544B0" w:rsidP="00F544B0">
      <w:pPr>
        <w:numPr>
          <w:ilvl w:val="0"/>
          <w:numId w:val="6"/>
        </w:numPr>
        <w:spacing w:after="0" w:line="240" w:lineRule="auto"/>
        <w:jc w:val="both"/>
        <w:rPr>
          <w:rFonts w:ascii="Calibri" w:eastAsia="Calibri" w:hAnsi="Calibri" w:cs="Calibri"/>
          <w:sz w:val="24"/>
          <w:szCs w:val="24"/>
        </w:rPr>
      </w:pPr>
      <w:r>
        <w:rPr>
          <w:rFonts w:ascii="Calibri" w:eastAsia="Calibri" w:hAnsi="Calibri" w:cs="Calibri"/>
          <w:sz w:val="24"/>
          <w:szCs w:val="24"/>
        </w:rPr>
        <w:t>He is seeking bids for funds from the Build Back Better Fund (see item 12b below)</w:t>
      </w:r>
    </w:p>
    <w:p w14:paraId="1C47F7C1" w14:textId="77777777" w:rsidR="00F544B0" w:rsidRDefault="00F544B0" w:rsidP="00F544B0">
      <w:pPr>
        <w:numPr>
          <w:ilvl w:val="0"/>
          <w:numId w:val="6"/>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The County Council has received a grant from the Woodland Trust for 360,000 trees and is now seeking land on which they may be planted  </w:t>
      </w:r>
    </w:p>
    <w:p w14:paraId="0FF874AB" w14:textId="77777777" w:rsidR="00F544B0" w:rsidRDefault="00F544B0" w:rsidP="00F544B0">
      <w:pPr>
        <w:numPr>
          <w:ilvl w:val="0"/>
          <w:numId w:val="6"/>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He is working to set up Police and Crime Commissioner “road show” in November/December specifically for FODDC rural Parish Councils in County Councillor Robinson’s division. </w:t>
      </w:r>
    </w:p>
    <w:p w14:paraId="49A07786" w14:textId="77777777" w:rsidR="00F544B0" w:rsidRDefault="00F544B0" w:rsidP="00F544B0">
      <w:pPr>
        <w:spacing w:after="0" w:line="240" w:lineRule="auto"/>
        <w:jc w:val="both"/>
        <w:rPr>
          <w:rFonts w:ascii="Calibri" w:eastAsia="Calibri" w:hAnsi="Calibri" w:cs="Calibri"/>
          <w:b/>
          <w:sz w:val="24"/>
          <w:szCs w:val="24"/>
        </w:rPr>
      </w:pPr>
    </w:p>
    <w:p w14:paraId="2C161A62" w14:textId="77777777" w:rsidR="00F544B0" w:rsidRDefault="00F544B0" w:rsidP="00F544B0">
      <w:pPr>
        <w:numPr>
          <w:ilvl w:val="0"/>
          <w:numId w:val="1"/>
        </w:numPr>
        <w:spacing w:after="0" w:line="240" w:lineRule="auto"/>
        <w:jc w:val="both"/>
        <w:rPr>
          <w:rFonts w:ascii="Calibri" w:eastAsia="Calibri" w:hAnsi="Calibri" w:cs="Calibri"/>
          <w:sz w:val="24"/>
          <w:szCs w:val="24"/>
        </w:rPr>
      </w:pPr>
      <w:r>
        <w:rPr>
          <w:rFonts w:ascii="Calibri" w:eastAsia="Calibri" w:hAnsi="Calibri" w:cs="Calibri"/>
          <w:b/>
          <w:sz w:val="24"/>
          <w:szCs w:val="24"/>
        </w:rPr>
        <w:t xml:space="preserve">Forest of Dean District Council Development Plan: </w:t>
      </w:r>
      <w:r>
        <w:rPr>
          <w:rFonts w:ascii="Calibri" w:eastAsia="Calibri" w:hAnsi="Calibri" w:cs="Calibri"/>
          <w:sz w:val="24"/>
          <w:szCs w:val="24"/>
        </w:rPr>
        <w:t>Councillors Wolfson and Heigham reported on cross-parish meetings giving a brief history of the meetings and the recent attendance of the Leader of FODDC including the launch a community forum and developers forum.</w:t>
      </w:r>
      <w:r>
        <w:rPr>
          <w:rFonts w:ascii="Calibri" w:eastAsia="Calibri" w:hAnsi="Calibri" w:cs="Calibri"/>
          <w:b/>
          <w:sz w:val="24"/>
          <w:szCs w:val="24"/>
        </w:rPr>
        <w:t xml:space="preserve">  </w:t>
      </w:r>
      <w:r>
        <w:rPr>
          <w:rFonts w:ascii="Calibri" w:eastAsia="Calibri" w:hAnsi="Calibri" w:cs="Calibri"/>
          <w:sz w:val="24"/>
          <w:szCs w:val="24"/>
        </w:rPr>
        <w:t>Meetings will be held on-line and details are on the FODDC website.  The main points that Councillor Gwilliam made were as follows:</w:t>
      </w:r>
    </w:p>
    <w:p w14:paraId="66FEFF1C" w14:textId="77777777" w:rsidR="00F544B0" w:rsidRDefault="00F544B0" w:rsidP="00F544B0">
      <w:pPr>
        <w:numPr>
          <w:ilvl w:val="0"/>
          <w:numId w:val="2"/>
        </w:numPr>
        <w:shd w:val="clear" w:color="auto" w:fill="FFFFFF"/>
        <w:spacing w:after="0" w:line="240" w:lineRule="auto"/>
        <w:rPr>
          <w:rFonts w:ascii="Calibri" w:eastAsia="Calibri" w:hAnsi="Calibri" w:cs="Calibri"/>
          <w:color w:val="4F6228"/>
          <w:sz w:val="24"/>
          <w:szCs w:val="24"/>
        </w:rPr>
      </w:pPr>
      <w:bookmarkStart w:id="0" w:name="_gjdgxs" w:colFirst="0" w:colLast="0"/>
      <w:bookmarkEnd w:id="0"/>
      <w:r>
        <w:rPr>
          <w:rFonts w:ascii="Calibri" w:eastAsia="Calibri" w:hAnsi="Calibri" w:cs="Calibri"/>
          <w:color w:val="4F6228"/>
          <w:sz w:val="24"/>
          <w:szCs w:val="24"/>
        </w:rPr>
        <w:t>He wants a different approach to the production of the Local Development Plan, drawing together the planning department, the IT department and Communications specialists.  He takes the view that past Plans have been produced to a traditional pattern, and that the process has been too slow, had poor consultation processes and inadequate responses to questions.</w:t>
      </w:r>
    </w:p>
    <w:p w14:paraId="5F8DC962" w14:textId="77777777" w:rsidR="00F544B0" w:rsidRDefault="00F544B0" w:rsidP="00F544B0">
      <w:pPr>
        <w:numPr>
          <w:ilvl w:val="0"/>
          <w:numId w:val="2"/>
        </w:numPr>
        <w:shd w:val="clear" w:color="auto" w:fill="FFFFFF"/>
        <w:spacing w:after="0" w:line="240" w:lineRule="auto"/>
        <w:rPr>
          <w:rFonts w:ascii="Calibri" w:eastAsia="Calibri" w:hAnsi="Calibri" w:cs="Calibri"/>
          <w:color w:val="4F6228"/>
          <w:sz w:val="24"/>
          <w:szCs w:val="24"/>
        </w:rPr>
      </w:pPr>
      <w:r>
        <w:rPr>
          <w:rFonts w:ascii="Calibri" w:eastAsia="Calibri" w:hAnsi="Calibri" w:cs="Calibri"/>
          <w:color w:val="4F6228"/>
          <w:sz w:val="24"/>
          <w:szCs w:val="24"/>
        </w:rPr>
        <w:t>He has established two forums – a community forum that anyone can join, and a developers’ forum in which councillors will meet with developers, with a considerable emphasis on LOCAL developers. He thinks every parish should have a representative on the community forum.</w:t>
      </w:r>
    </w:p>
    <w:p w14:paraId="5D73AA3D" w14:textId="77777777" w:rsidR="00F544B0" w:rsidRDefault="00F544B0" w:rsidP="00F544B0">
      <w:pPr>
        <w:numPr>
          <w:ilvl w:val="0"/>
          <w:numId w:val="2"/>
        </w:numPr>
        <w:shd w:val="clear" w:color="auto" w:fill="FFFFFF"/>
        <w:spacing w:after="0" w:line="240" w:lineRule="auto"/>
        <w:rPr>
          <w:rFonts w:ascii="Calibri" w:eastAsia="Calibri" w:hAnsi="Calibri" w:cs="Calibri"/>
          <w:color w:val="4F6228"/>
          <w:sz w:val="24"/>
          <w:szCs w:val="24"/>
        </w:rPr>
      </w:pPr>
      <w:r>
        <w:rPr>
          <w:rFonts w:ascii="Calibri" w:eastAsia="Calibri" w:hAnsi="Calibri" w:cs="Calibri"/>
          <w:color w:val="4F6228"/>
          <w:sz w:val="24"/>
          <w:szCs w:val="24"/>
        </w:rPr>
        <w:t>On the Churcham proposal, he takes the view that the Council did not prove that we need a new settlement nor that Churcham was the right place.</w:t>
      </w:r>
    </w:p>
    <w:p w14:paraId="3956C6BE" w14:textId="77777777" w:rsidR="00F544B0" w:rsidRDefault="00F544B0" w:rsidP="00F544B0">
      <w:pPr>
        <w:numPr>
          <w:ilvl w:val="0"/>
          <w:numId w:val="2"/>
        </w:numPr>
        <w:shd w:val="clear" w:color="auto" w:fill="FFFFFF"/>
        <w:spacing w:after="0" w:line="240" w:lineRule="auto"/>
        <w:rPr>
          <w:rFonts w:ascii="Calibri" w:eastAsia="Calibri" w:hAnsi="Calibri" w:cs="Calibri"/>
          <w:color w:val="4F6228"/>
          <w:sz w:val="24"/>
          <w:szCs w:val="24"/>
        </w:rPr>
      </w:pPr>
      <w:r>
        <w:rPr>
          <w:rFonts w:ascii="Calibri" w:eastAsia="Calibri" w:hAnsi="Calibri" w:cs="Calibri"/>
          <w:color w:val="4F6228"/>
          <w:sz w:val="24"/>
          <w:szCs w:val="24"/>
        </w:rPr>
        <w:t>In response to a question, he said that he regards enforcement of planning law a key issue.</w:t>
      </w:r>
    </w:p>
    <w:p w14:paraId="51134608" w14:textId="77777777" w:rsidR="00F544B0" w:rsidRDefault="00F544B0" w:rsidP="00F544B0">
      <w:pPr>
        <w:numPr>
          <w:ilvl w:val="0"/>
          <w:numId w:val="2"/>
        </w:numPr>
        <w:shd w:val="clear" w:color="auto" w:fill="FFFFFF"/>
        <w:spacing w:after="0" w:line="240" w:lineRule="auto"/>
        <w:rPr>
          <w:rFonts w:ascii="Calibri" w:eastAsia="Calibri" w:hAnsi="Calibri" w:cs="Calibri"/>
          <w:color w:val="4F6228"/>
          <w:sz w:val="24"/>
          <w:szCs w:val="24"/>
        </w:rPr>
      </w:pPr>
      <w:r>
        <w:rPr>
          <w:rFonts w:ascii="Calibri" w:eastAsia="Calibri" w:hAnsi="Calibri" w:cs="Calibri"/>
          <w:color w:val="4F6228"/>
          <w:sz w:val="24"/>
          <w:szCs w:val="24"/>
        </w:rPr>
        <w:t xml:space="preserve">The Council will look again at the option of dispersed growth as an </w:t>
      </w:r>
    </w:p>
    <w:p w14:paraId="6B728708" w14:textId="77777777" w:rsidR="00F544B0" w:rsidRDefault="00F544B0" w:rsidP="00F544B0">
      <w:pPr>
        <w:shd w:val="clear" w:color="auto" w:fill="FFFFFF"/>
        <w:spacing w:after="0" w:line="240" w:lineRule="auto"/>
        <w:ind w:left="780"/>
        <w:rPr>
          <w:rFonts w:ascii="Calibri" w:eastAsia="Calibri" w:hAnsi="Calibri" w:cs="Calibri"/>
          <w:color w:val="4F6228"/>
          <w:sz w:val="24"/>
          <w:szCs w:val="24"/>
        </w:rPr>
      </w:pPr>
      <w:r>
        <w:rPr>
          <w:rFonts w:ascii="Calibri" w:eastAsia="Calibri" w:hAnsi="Calibri" w:cs="Calibri"/>
          <w:color w:val="4F6228"/>
          <w:sz w:val="24"/>
          <w:szCs w:val="24"/>
        </w:rPr>
        <w:t>alternative to a new settlement – hence the core principles above are important.</w:t>
      </w:r>
    </w:p>
    <w:p w14:paraId="23B32DDA" w14:textId="77777777" w:rsidR="00F544B0" w:rsidRDefault="00F544B0" w:rsidP="00F544B0">
      <w:pPr>
        <w:shd w:val="clear" w:color="auto" w:fill="FFFFFF"/>
        <w:spacing w:after="0" w:line="240" w:lineRule="auto"/>
        <w:ind w:left="780"/>
        <w:rPr>
          <w:rFonts w:ascii="Calibri" w:eastAsia="Calibri" w:hAnsi="Calibri" w:cs="Calibri"/>
          <w:color w:val="4F6228"/>
          <w:sz w:val="24"/>
          <w:szCs w:val="24"/>
        </w:rPr>
      </w:pPr>
    </w:p>
    <w:p w14:paraId="2BF2C60F" w14:textId="77777777" w:rsidR="00F544B0" w:rsidRDefault="00F544B0" w:rsidP="00F544B0">
      <w:pPr>
        <w:spacing w:after="0" w:line="240" w:lineRule="auto"/>
        <w:ind w:left="420"/>
        <w:jc w:val="both"/>
        <w:rPr>
          <w:rFonts w:ascii="Calibri" w:eastAsia="Calibri" w:hAnsi="Calibri" w:cs="Calibri"/>
          <w:b/>
          <w:sz w:val="24"/>
          <w:szCs w:val="24"/>
        </w:rPr>
      </w:pPr>
      <w:r>
        <w:rPr>
          <w:rFonts w:ascii="Calibri" w:eastAsia="Calibri" w:hAnsi="Calibri" w:cs="Calibri"/>
          <w:sz w:val="24"/>
          <w:szCs w:val="24"/>
        </w:rPr>
        <w:t xml:space="preserve">Councillors gave approval of the Vision and Core Principles Document of that group as attached. </w:t>
      </w:r>
    </w:p>
    <w:p w14:paraId="1BA4FA54" w14:textId="77777777" w:rsidR="00F544B0" w:rsidRDefault="00F544B0" w:rsidP="00F544B0">
      <w:pPr>
        <w:spacing w:after="0" w:line="240" w:lineRule="auto"/>
        <w:ind w:left="426"/>
        <w:jc w:val="both"/>
        <w:rPr>
          <w:rFonts w:ascii="Times New Roman" w:eastAsia="Times New Roman" w:hAnsi="Times New Roman" w:cs="Times New Roman"/>
          <w:sz w:val="24"/>
          <w:szCs w:val="24"/>
        </w:rPr>
      </w:pPr>
    </w:p>
    <w:p w14:paraId="232429EE" w14:textId="77777777" w:rsidR="00F544B0" w:rsidRDefault="00F544B0" w:rsidP="00F544B0">
      <w:pPr>
        <w:numPr>
          <w:ilvl w:val="0"/>
          <w:numId w:val="1"/>
        </w:numPr>
        <w:spacing w:after="0" w:line="240" w:lineRule="auto"/>
        <w:jc w:val="both"/>
        <w:rPr>
          <w:rFonts w:ascii="Calibri" w:eastAsia="Calibri" w:hAnsi="Calibri" w:cs="Calibri"/>
          <w:sz w:val="24"/>
          <w:szCs w:val="24"/>
        </w:rPr>
      </w:pPr>
      <w:r>
        <w:rPr>
          <w:rFonts w:ascii="Calibri" w:eastAsia="Calibri" w:hAnsi="Calibri" w:cs="Calibri"/>
          <w:b/>
          <w:sz w:val="24"/>
          <w:szCs w:val="24"/>
        </w:rPr>
        <w:t>Highways issues:</w:t>
      </w:r>
    </w:p>
    <w:p w14:paraId="3D6958E4" w14:textId="77777777" w:rsidR="00F544B0" w:rsidRDefault="00F544B0" w:rsidP="00F544B0">
      <w:pPr>
        <w:ind w:left="567"/>
        <w:jc w:val="both"/>
        <w:rPr>
          <w:rFonts w:ascii="Calibri" w:eastAsia="Calibri" w:hAnsi="Calibri" w:cs="Calibri"/>
          <w:b/>
          <w:sz w:val="24"/>
          <w:szCs w:val="24"/>
        </w:rPr>
      </w:pPr>
      <w:r>
        <w:rPr>
          <w:rFonts w:ascii="Calibri" w:eastAsia="Calibri" w:hAnsi="Calibri" w:cs="Calibri"/>
          <w:b/>
          <w:sz w:val="24"/>
          <w:szCs w:val="24"/>
        </w:rPr>
        <w:t>a.</w:t>
      </w:r>
      <w:r>
        <w:rPr>
          <w:b/>
          <w:sz w:val="24"/>
          <w:szCs w:val="24"/>
        </w:rPr>
        <w:t>   </w:t>
      </w:r>
      <w:r>
        <w:rPr>
          <w:rFonts w:ascii="Calibri" w:eastAsia="Calibri" w:hAnsi="Calibri" w:cs="Calibri"/>
          <w:b/>
          <w:sz w:val="24"/>
          <w:szCs w:val="24"/>
        </w:rPr>
        <w:t xml:space="preserve">Progress on the path to the bus stops at Highleadon Green – </w:t>
      </w:r>
      <w:r>
        <w:rPr>
          <w:rFonts w:ascii="Calibri" w:eastAsia="Calibri" w:hAnsi="Calibri" w:cs="Calibri"/>
          <w:sz w:val="24"/>
          <w:szCs w:val="24"/>
        </w:rPr>
        <w:t>Councillor Wolfson reported that the work will be done w/c 19</w:t>
      </w:r>
      <w:r>
        <w:rPr>
          <w:rFonts w:ascii="Calibri" w:eastAsia="Calibri" w:hAnsi="Calibri" w:cs="Calibri"/>
          <w:sz w:val="24"/>
          <w:szCs w:val="24"/>
          <w:vertAlign w:val="superscript"/>
        </w:rPr>
        <w:t>th</w:t>
      </w:r>
      <w:r>
        <w:rPr>
          <w:rFonts w:ascii="Calibri" w:eastAsia="Calibri" w:hAnsi="Calibri" w:cs="Calibri"/>
          <w:sz w:val="24"/>
          <w:szCs w:val="24"/>
        </w:rPr>
        <w:t xml:space="preserve"> October 2021.  </w:t>
      </w:r>
    </w:p>
    <w:p w14:paraId="0D83FCF8" w14:textId="77777777" w:rsidR="00F544B0" w:rsidRDefault="00F544B0" w:rsidP="00F544B0">
      <w:pPr>
        <w:ind w:left="567"/>
        <w:jc w:val="both"/>
        <w:rPr>
          <w:rFonts w:ascii="Calibri" w:eastAsia="Calibri" w:hAnsi="Calibri" w:cs="Calibri"/>
          <w:b/>
        </w:rPr>
      </w:pPr>
      <w:r>
        <w:rPr>
          <w:rFonts w:ascii="Calibri" w:eastAsia="Calibri" w:hAnsi="Calibri" w:cs="Calibri"/>
          <w:b/>
          <w:sz w:val="24"/>
          <w:szCs w:val="24"/>
        </w:rPr>
        <w:t xml:space="preserve">b.  Footpath GR14 – </w:t>
      </w:r>
      <w:r>
        <w:rPr>
          <w:rFonts w:ascii="Calibri" w:eastAsia="Calibri" w:hAnsi="Calibri" w:cs="Calibri"/>
          <w:sz w:val="24"/>
          <w:szCs w:val="24"/>
        </w:rPr>
        <w:t xml:space="preserve">Councillor Salisbury report - see attached. Council agreed to seek funding for 700 yards of Improved surfacing along </w:t>
      </w:r>
      <w:r>
        <w:rPr>
          <w:rFonts w:ascii="Arial" w:eastAsia="Arial" w:hAnsi="Arial" w:cs="Arial"/>
          <w:color w:val="222222"/>
        </w:rPr>
        <w:t xml:space="preserve">the bridlepath towards Whitehall Lane, which would help people’s health and well-being and improve the environment.  Costing would be needed and a bid for GCC Build Back Better fund may be appropriate.  Specification and costings will be sought from PROW Officer to be obtained and then Councillors Wolfson and Sailsbury will make a bid to the Build Back Better Fund.  </w:t>
      </w:r>
    </w:p>
    <w:p w14:paraId="1B8C7D47" w14:textId="77777777" w:rsidR="00F544B0" w:rsidRDefault="00F544B0" w:rsidP="00F544B0">
      <w:pPr>
        <w:spacing w:after="0" w:line="240" w:lineRule="auto"/>
        <w:ind w:left="567"/>
        <w:rPr>
          <w:rFonts w:ascii="Calibri" w:eastAsia="Calibri" w:hAnsi="Calibri" w:cs="Calibri"/>
          <w:sz w:val="24"/>
          <w:szCs w:val="24"/>
        </w:rPr>
      </w:pPr>
      <w:r>
        <w:rPr>
          <w:rFonts w:ascii="Calibri" w:eastAsia="Calibri" w:hAnsi="Calibri" w:cs="Calibri"/>
          <w:b/>
          <w:sz w:val="24"/>
          <w:szCs w:val="24"/>
        </w:rPr>
        <w:t xml:space="preserve">c.  Water leak in Church Lane – </w:t>
      </w:r>
      <w:r>
        <w:rPr>
          <w:rFonts w:ascii="Calibri" w:eastAsia="Calibri" w:hAnsi="Calibri" w:cs="Calibri"/>
          <w:sz w:val="24"/>
          <w:szCs w:val="24"/>
        </w:rPr>
        <w:t>Councillor Wolfson gave an update and residents have successfully won their actions against STWA via the Water Redress Scheme and are now looking at STWA to repair the leaks. The private supply begins at the resident’s boundary but the leaks are outside the boundary of properties.</w:t>
      </w:r>
    </w:p>
    <w:p w14:paraId="77AED5B2" w14:textId="77777777" w:rsidR="00F544B0" w:rsidRDefault="00F544B0" w:rsidP="00F544B0">
      <w:pPr>
        <w:spacing w:after="0" w:line="240" w:lineRule="auto"/>
        <w:rPr>
          <w:rFonts w:ascii="Calibri" w:eastAsia="Calibri" w:hAnsi="Calibri" w:cs="Calibri"/>
          <w:sz w:val="24"/>
          <w:szCs w:val="24"/>
        </w:rPr>
      </w:pPr>
    </w:p>
    <w:p w14:paraId="094903C1" w14:textId="77777777" w:rsidR="00F544B0" w:rsidRDefault="00F544B0" w:rsidP="00F544B0">
      <w:pPr>
        <w:numPr>
          <w:ilvl w:val="0"/>
          <w:numId w:val="5"/>
        </w:numPr>
        <w:spacing w:after="0"/>
        <w:jc w:val="both"/>
        <w:rPr>
          <w:rFonts w:ascii="Calibri" w:eastAsia="Calibri" w:hAnsi="Calibri" w:cs="Calibri"/>
          <w:sz w:val="24"/>
          <w:szCs w:val="24"/>
        </w:rPr>
      </w:pPr>
      <w:r>
        <w:rPr>
          <w:rFonts w:ascii="Calibri" w:eastAsia="Calibri" w:hAnsi="Calibri" w:cs="Calibri"/>
          <w:b/>
          <w:sz w:val="24"/>
          <w:szCs w:val="24"/>
        </w:rPr>
        <w:t>T Junction</w:t>
      </w:r>
      <w:r>
        <w:rPr>
          <w:rFonts w:ascii="Calibri" w:eastAsia="Calibri" w:hAnsi="Calibri" w:cs="Calibri"/>
          <w:sz w:val="24"/>
          <w:szCs w:val="24"/>
        </w:rPr>
        <w:t xml:space="preserve"> sign at Church Lane is covered by hedgerow and will be reported to Glos Highways</w:t>
      </w:r>
    </w:p>
    <w:p w14:paraId="5121C0C7" w14:textId="77777777" w:rsidR="00F544B0" w:rsidRDefault="00F544B0" w:rsidP="00F544B0">
      <w:pPr>
        <w:spacing w:after="0"/>
        <w:ind w:left="420"/>
        <w:jc w:val="both"/>
        <w:rPr>
          <w:rFonts w:ascii="Calibri" w:eastAsia="Calibri" w:hAnsi="Calibri" w:cs="Calibri"/>
          <w:b/>
          <w:sz w:val="24"/>
          <w:szCs w:val="24"/>
        </w:rPr>
      </w:pPr>
    </w:p>
    <w:p w14:paraId="16ED7EF1" w14:textId="77777777" w:rsidR="00F544B0" w:rsidRDefault="00F544B0" w:rsidP="00F544B0">
      <w:pPr>
        <w:numPr>
          <w:ilvl w:val="0"/>
          <w:numId w:val="1"/>
        </w:numPr>
        <w:spacing w:after="0"/>
        <w:jc w:val="both"/>
        <w:rPr>
          <w:rFonts w:ascii="Calibri" w:eastAsia="Calibri" w:hAnsi="Calibri" w:cs="Calibri"/>
          <w:sz w:val="24"/>
          <w:szCs w:val="24"/>
        </w:rPr>
      </w:pPr>
      <w:r>
        <w:rPr>
          <w:rFonts w:ascii="Calibri" w:eastAsia="Calibri" w:hAnsi="Calibri" w:cs="Calibri"/>
          <w:b/>
          <w:sz w:val="24"/>
          <w:szCs w:val="24"/>
        </w:rPr>
        <w:t xml:space="preserve">Highleadon Green illegal encampment in August and September: </w:t>
      </w:r>
      <w:r>
        <w:rPr>
          <w:rFonts w:ascii="Calibri" w:eastAsia="Calibri" w:hAnsi="Calibri" w:cs="Calibri"/>
          <w:sz w:val="24"/>
          <w:szCs w:val="24"/>
        </w:rPr>
        <w:t>Council discussed any ongoing issues.   There are no dogs and it was felt it was a lot less intrusive. The encampment did not move as promised in early September and the FODDC officer will be informed.</w:t>
      </w:r>
    </w:p>
    <w:p w14:paraId="302BA590" w14:textId="77777777" w:rsidR="00F544B0" w:rsidRDefault="00F544B0" w:rsidP="00F544B0">
      <w:pPr>
        <w:spacing w:after="0"/>
        <w:ind w:left="420"/>
        <w:jc w:val="both"/>
        <w:rPr>
          <w:rFonts w:ascii="Calibri" w:eastAsia="Calibri" w:hAnsi="Calibri" w:cs="Calibri"/>
          <w:b/>
          <w:sz w:val="24"/>
          <w:szCs w:val="24"/>
        </w:rPr>
      </w:pPr>
    </w:p>
    <w:p w14:paraId="157B6021" w14:textId="77777777" w:rsidR="00F544B0" w:rsidRDefault="00F544B0" w:rsidP="00F544B0">
      <w:pPr>
        <w:numPr>
          <w:ilvl w:val="0"/>
          <w:numId w:val="1"/>
        </w:numPr>
        <w:spacing w:after="0" w:line="240" w:lineRule="auto"/>
        <w:jc w:val="both"/>
        <w:rPr>
          <w:rFonts w:ascii="Calibri" w:eastAsia="Calibri" w:hAnsi="Calibri" w:cs="Calibri"/>
          <w:b/>
          <w:sz w:val="24"/>
          <w:szCs w:val="24"/>
        </w:rPr>
      </w:pPr>
      <w:r>
        <w:rPr>
          <w:rFonts w:ascii="Calibri" w:eastAsia="Calibri" w:hAnsi="Calibri" w:cs="Calibri"/>
          <w:b/>
          <w:sz w:val="24"/>
          <w:szCs w:val="24"/>
        </w:rPr>
        <w:t xml:space="preserve">Correspondence – </w:t>
      </w:r>
      <w:r>
        <w:rPr>
          <w:rFonts w:ascii="Calibri" w:eastAsia="Calibri" w:hAnsi="Calibri" w:cs="Calibri"/>
          <w:color w:val="202124"/>
          <w:sz w:val="24"/>
          <w:szCs w:val="24"/>
          <w:highlight w:val="white"/>
        </w:rPr>
        <w:t>JBM Solar's proposals for Laynes Wood Solar Farm and invitation to Parish Council to attend meeting on 8</w:t>
      </w:r>
      <w:r>
        <w:rPr>
          <w:rFonts w:ascii="Calibri" w:eastAsia="Calibri" w:hAnsi="Calibri" w:cs="Calibri"/>
          <w:color w:val="202124"/>
          <w:sz w:val="24"/>
          <w:szCs w:val="24"/>
          <w:highlight w:val="white"/>
          <w:vertAlign w:val="superscript"/>
        </w:rPr>
        <w:t>th</w:t>
      </w:r>
      <w:r>
        <w:rPr>
          <w:rFonts w:ascii="Calibri" w:eastAsia="Calibri" w:hAnsi="Calibri" w:cs="Calibri"/>
          <w:color w:val="202124"/>
          <w:sz w:val="24"/>
          <w:szCs w:val="24"/>
          <w:highlight w:val="white"/>
        </w:rPr>
        <w:t xml:space="preserve"> October at Tibberton/Taynton Village Hall.  It was agreed that the PC invite the representatives to attend the November PC meeting. </w:t>
      </w:r>
      <w:r>
        <w:rPr>
          <w:rFonts w:ascii="Calibri" w:eastAsia="Calibri" w:hAnsi="Calibri" w:cs="Calibri"/>
          <w:b/>
          <w:color w:val="202124"/>
          <w:sz w:val="24"/>
          <w:szCs w:val="24"/>
          <w:highlight w:val="white"/>
        </w:rPr>
        <w:t>Clerk will follow up.</w:t>
      </w:r>
    </w:p>
    <w:p w14:paraId="39238B29" w14:textId="77777777" w:rsidR="00F544B0" w:rsidRDefault="00F544B0" w:rsidP="00F544B0">
      <w:pPr>
        <w:spacing w:after="0" w:line="240" w:lineRule="auto"/>
        <w:jc w:val="both"/>
        <w:rPr>
          <w:rFonts w:ascii="Times New Roman" w:eastAsia="Times New Roman" w:hAnsi="Times New Roman" w:cs="Times New Roman"/>
          <w:sz w:val="24"/>
          <w:szCs w:val="24"/>
        </w:rPr>
      </w:pPr>
    </w:p>
    <w:p w14:paraId="239E6E13" w14:textId="77777777" w:rsidR="00F544B0" w:rsidRDefault="00F544B0" w:rsidP="00F544B0">
      <w:pPr>
        <w:numPr>
          <w:ilvl w:val="0"/>
          <w:numId w:val="1"/>
        </w:numPr>
        <w:spacing w:after="0" w:line="240" w:lineRule="auto"/>
        <w:jc w:val="both"/>
        <w:rPr>
          <w:rFonts w:ascii="Calibri" w:eastAsia="Calibri" w:hAnsi="Calibri" w:cs="Calibri"/>
          <w:b/>
          <w:sz w:val="24"/>
          <w:szCs w:val="24"/>
        </w:rPr>
      </w:pPr>
      <w:r>
        <w:rPr>
          <w:rFonts w:ascii="Calibri" w:eastAsia="Calibri" w:hAnsi="Calibri" w:cs="Calibri"/>
          <w:b/>
          <w:sz w:val="24"/>
          <w:szCs w:val="24"/>
        </w:rPr>
        <w:t xml:space="preserve">Financial reports: </w:t>
      </w:r>
      <w:r>
        <w:rPr>
          <w:rFonts w:ascii="Calibri" w:eastAsia="Calibri" w:hAnsi="Calibri" w:cs="Calibri"/>
          <w:sz w:val="24"/>
          <w:szCs w:val="24"/>
        </w:rPr>
        <w:t>Council approved payments list and Budget against actual reports</w:t>
      </w:r>
    </w:p>
    <w:p w14:paraId="0FF1A200" w14:textId="77777777" w:rsidR="00F544B0" w:rsidRDefault="00F544B0" w:rsidP="00F544B0">
      <w:pPr>
        <w:spacing w:after="0" w:line="240" w:lineRule="auto"/>
        <w:rPr>
          <w:rFonts w:ascii="Times New Roman" w:eastAsia="Times New Roman" w:hAnsi="Times New Roman" w:cs="Times New Roman"/>
          <w:sz w:val="24"/>
          <w:szCs w:val="24"/>
        </w:rPr>
      </w:pPr>
    </w:p>
    <w:p w14:paraId="43E09E56" w14:textId="77777777" w:rsidR="00F544B0" w:rsidRDefault="00F544B0" w:rsidP="00F544B0">
      <w:pPr>
        <w:numPr>
          <w:ilvl w:val="0"/>
          <w:numId w:val="1"/>
        </w:numPr>
        <w:spacing w:after="0" w:line="240" w:lineRule="auto"/>
        <w:jc w:val="both"/>
        <w:rPr>
          <w:rFonts w:ascii="Calibri" w:eastAsia="Calibri" w:hAnsi="Calibri" w:cs="Calibri"/>
          <w:b/>
          <w:sz w:val="24"/>
          <w:szCs w:val="24"/>
        </w:rPr>
      </w:pPr>
      <w:r>
        <w:rPr>
          <w:rFonts w:ascii="Calibri" w:eastAsia="Calibri" w:hAnsi="Calibri" w:cs="Calibri"/>
          <w:b/>
          <w:sz w:val="24"/>
          <w:szCs w:val="24"/>
        </w:rPr>
        <w:t xml:space="preserve">Website: update on progress, including any updates to the Register of Interests forms sought from Cllr Bye and </w:t>
      </w:r>
      <w:r>
        <w:rPr>
          <w:rFonts w:ascii="Arial" w:eastAsia="Arial" w:hAnsi="Arial" w:cs="Arial"/>
          <w:b/>
        </w:rPr>
        <w:t>Cllr Perry-Gardiner</w:t>
      </w:r>
      <w:r>
        <w:rPr>
          <w:rFonts w:ascii="Arial" w:eastAsia="Arial" w:hAnsi="Arial" w:cs="Arial"/>
          <w:sz w:val="24"/>
          <w:szCs w:val="24"/>
        </w:rPr>
        <w:t xml:space="preserve"> </w:t>
      </w:r>
      <w:r>
        <w:rPr>
          <w:rFonts w:ascii="Calibri" w:eastAsia="Calibri" w:hAnsi="Calibri" w:cs="Calibri"/>
          <w:sz w:val="24"/>
          <w:szCs w:val="24"/>
        </w:rPr>
        <w:t>– noting that the Meetings page needs updating with an instruct to click on the date to access the agenda, photos to be updated as well</w:t>
      </w:r>
    </w:p>
    <w:p w14:paraId="1B2715E5" w14:textId="77777777" w:rsidR="00F544B0" w:rsidRDefault="00F544B0" w:rsidP="00F544B0">
      <w:pPr>
        <w:spacing w:after="0" w:line="240" w:lineRule="auto"/>
        <w:jc w:val="both"/>
        <w:rPr>
          <w:rFonts w:ascii="Calibri" w:eastAsia="Calibri" w:hAnsi="Calibri" w:cs="Calibri"/>
          <w:b/>
          <w:sz w:val="24"/>
          <w:szCs w:val="24"/>
        </w:rPr>
      </w:pPr>
    </w:p>
    <w:p w14:paraId="457FC510" w14:textId="77777777" w:rsidR="00F544B0" w:rsidRDefault="00F544B0" w:rsidP="00F544B0">
      <w:pPr>
        <w:numPr>
          <w:ilvl w:val="0"/>
          <w:numId w:val="1"/>
        </w:numPr>
        <w:spacing w:after="0" w:line="240" w:lineRule="auto"/>
        <w:jc w:val="both"/>
        <w:rPr>
          <w:rFonts w:ascii="Calibri" w:eastAsia="Calibri" w:hAnsi="Calibri" w:cs="Calibri"/>
          <w:b/>
          <w:sz w:val="24"/>
          <w:szCs w:val="24"/>
        </w:rPr>
      </w:pPr>
      <w:r>
        <w:rPr>
          <w:rFonts w:ascii="Calibri" w:eastAsia="Calibri" w:hAnsi="Calibri" w:cs="Calibri"/>
          <w:b/>
          <w:sz w:val="24"/>
          <w:szCs w:val="24"/>
        </w:rPr>
        <w:t>Date of next meeting:  22 November 2021 at 7.30pm in the Village Hall</w:t>
      </w:r>
    </w:p>
    <w:p w14:paraId="51B7CC9B" w14:textId="77777777" w:rsidR="00F544B0" w:rsidRDefault="00F544B0" w:rsidP="00F544B0">
      <w:pPr>
        <w:spacing w:after="0" w:line="240" w:lineRule="auto"/>
        <w:ind w:left="567"/>
        <w:rPr>
          <w:rFonts w:ascii="Times New Roman" w:eastAsia="Times New Roman" w:hAnsi="Times New Roman" w:cs="Times New Roman"/>
          <w:sz w:val="24"/>
          <w:szCs w:val="24"/>
        </w:rPr>
      </w:pPr>
    </w:p>
    <w:p w14:paraId="13312F54" w14:textId="77777777" w:rsidR="00F544B0" w:rsidRDefault="00F544B0" w:rsidP="00F544B0">
      <w:pPr>
        <w:numPr>
          <w:ilvl w:val="0"/>
          <w:numId w:val="1"/>
        </w:numPr>
        <w:spacing w:after="0" w:line="240" w:lineRule="auto"/>
        <w:rPr>
          <w:rFonts w:ascii="Times New Roman" w:eastAsia="Times New Roman" w:hAnsi="Times New Roman" w:cs="Times New Roman"/>
          <w:sz w:val="24"/>
          <w:szCs w:val="24"/>
        </w:rPr>
      </w:pPr>
      <w:r>
        <w:rPr>
          <w:rFonts w:ascii="Calibri" w:eastAsia="Calibri" w:hAnsi="Calibri" w:cs="Calibri"/>
          <w:b/>
          <w:sz w:val="24"/>
          <w:szCs w:val="24"/>
        </w:rPr>
        <w:t xml:space="preserve">Minor Items Raised by Members for Future Agenda: Budget setting meeting. </w:t>
      </w:r>
    </w:p>
    <w:p w14:paraId="60F154E6" w14:textId="77777777" w:rsidR="00F544B0" w:rsidRDefault="00F544B0" w:rsidP="00F544B0">
      <w:pPr>
        <w:spacing w:after="0" w:line="240" w:lineRule="auto"/>
        <w:rPr>
          <w:rFonts w:ascii="Times New Roman" w:eastAsia="Times New Roman" w:hAnsi="Times New Roman" w:cs="Times New Roman"/>
          <w:sz w:val="24"/>
          <w:szCs w:val="24"/>
        </w:rPr>
      </w:pPr>
    </w:p>
    <w:p w14:paraId="2552DBEA" w14:textId="77777777" w:rsidR="00F544B0" w:rsidRDefault="00F544B0" w:rsidP="00F544B0">
      <w:pPr>
        <w:spacing w:after="0" w:line="240" w:lineRule="auto"/>
        <w:ind w:left="567"/>
        <w:rPr>
          <w:rFonts w:ascii="Times New Roman" w:eastAsia="Times New Roman" w:hAnsi="Times New Roman" w:cs="Times New Roman"/>
          <w:sz w:val="24"/>
          <w:szCs w:val="24"/>
        </w:rPr>
      </w:pPr>
    </w:p>
    <w:p w14:paraId="76CB6A1C" w14:textId="77777777" w:rsidR="00F544B0" w:rsidRDefault="00F544B0" w:rsidP="00F544B0">
      <w:pPr>
        <w:spacing w:after="0" w:line="240" w:lineRule="auto"/>
        <w:ind w:left="567"/>
        <w:jc w:val="both"/>
        <w:rPr>
          <w:rFonts w:ascii="Calibri" w:eastAsia="Calibri" w:hAnsi="Calibri" w:cs="Calibri"/>
          <w:b/>
          <w:sz w:val="24"/>
          <w:szCs w:val="24"/>
        </w:rPr>
      </w:pPr>
      <w:r>
        <w:rPr>
          <w:rFonts w:ascii="Calibri" w:eastAsia="Calibri" w:hAnsi="Calibri" w:cs="Calibri"/>
          <w:b/>
          <w:sz w:val="24"/>
          <w:szCs w:val="24"/>
        </w:rPr>
        <w:t>Meeting closed at 20.55pm</w:t>
      </w:r>
    </w:p>
    <w:p w14:paraId="3C090F81" w14:textId="77777777" w:rsidR="007B32A5" w:rsidRDefault="007B32A5"/>
    <w:sectPr w:rsidR="007B32A5">
      <w:pgSz w:w="11900" w:h="16840"/>
      <w:pgMar w:top="568" w:right="1127" w:bottom="851" w:left="90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709AC"/>
    <w:multiLevelType w:val="multilevel"/>
    <w:tmpl w:val="5ECC351C"/>
    <w:lvl w:ilvl="0">
      <w:start w:val="1"/>
      <w:numFmt w:val="decimal"/>
      <w:lvlText w:val="%1."/>
      <w:lvlJc w:val="left"/>
      <w:pPr>
        <w:ind w:left="420" w:hanging="360"/>
      </w:pPr>
      <w:rPr>
        <w:b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 w15:restartNumberingAfterBreak="0">
    <w:nsid w:val="49B31D9C"/>
    <w:multiLevelType w:val="multilevel"/>
    <w:tmpl w:val="6310F94E"/>
    <w:lvl w:ilvl="0">
      <w:start w:val="1"/>
      <w:numFmt w:val="bullet"/>
      <w:lvlText w:val="●"/>
      <w:lvlJc w:val="left"/>
      <w:pPr>
        <w:ind w:left="1140" w:hanging="360"/>
      </w:pPr>
      <w:rPr>
        <w:rFonts w:ascii="Noto Sans Symbols" w:eastAsia="Noto Sans Symbols" w:hAnsi="Noto Sans Symbols" w:cs="Noto Sans Symbols"/>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Symbols" w:eastAsia="Noto Sans Symbols" w:hAnsi="Noto Sans Symbols" w:cs="Noto Sans Symbols"/>
      </w:rPr>
    </w:lvl>
    <w:lvl w:ilvl="3">
      <w:start w:val="1"/>
      <w:numFmt w:val="bullet"/>
      <w:lvlText w:val="●"/>
      <w:lvlJc w:val="left"/>
      <w:pPr>
        <w:ind w:left="3300" w:hanging="360"/>
      </w:pPr>
      <w:rPr>
        <w:rFonts w:ascii="Noto Sans Symbols" w:eastAsia="Noto Sans Symbols" w:hAnsi="Noto Sans Symbols" w:cs="Noto Sans Symbol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Symbols" w:eastAsia="Noto Sans Symbols" w:hAnsi="Noto Sans Symbols" w:cs="Noto Sans Symbols"/>
      </w:rPr>
    </w:lvl>
    <w:lvl w:ilvl="6">
      <w:start w:val="1"/>
      <w:numFmt w:val="bullet"/>
      <w:lvlText w:val="●"/>
      <w:lvlJc w:val="left"/>
      <w:pPr>
        <w:ind w:left="5460" w:hanging="360"/>
      </w:pPr>
      <w:rPr>
        <w:rFonts w:ascii="Noto Sans Symbols" w:eastAsia="Noto Sans Symbols" w:hAnsi="Noto Sans Symbols" w:cs="Noto Sans Symbol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Symbols" w:eastAsia="Noto Sans Symbols" w:hAnsi="Noto Sans Symbols" w:cs="Noto Sans Symbols"/>
      </w:rPr>
    </w:lvl>
  </w:abstractNum>
  <w:abstractNum w:abstractNumId="2" w15:restartNumberingAfterBreak="0">
    <w:nsid w:val="4D1731A3"/>
    <w:multiLevelType w:val="multilevel"/>
    <w:tmpl w:val="D7AC8B34"/>
    <w:lvl w:ilvl="0">
      <w:start w:val="1"/>
      <w:numFmt w:val="bullet"/>
      <w:lvlText w:val="●"/>
      <w:lvlJc w:val="left"/>
      <w:pPr>
        <w:ind w:left="1140" w:hanging="360"/>
      </w:pPr>
      <w:rPr>
        <w:rFonts w:ascii="Noto Sans Symbols" w:eastAsia="Noto Sans Symbols" w:hAnsi="Noto Sans Symbols" w:cs="Noto Sans Symbols"/>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Symbols" w:eastAsia="Noto Sans Symbols" w:hAnsi="Noto Sans Symbols" w:cs="Noto Sans Symbols"/>
      </w:rPr>
    </w:lvl>
    <w:lvl w:ilvl="3">
      <w:start w:val="1"/>
      <w:numFmt w:val="bullet"/>
      <w:lvlText w:val="●"/>
      <w:lvlJc w:val="left"/>
      <w:pPr>
        <w:ind w:left="3300" w:hanging="360"/>
      </w:pPr>
      <w:rPr>
        <w:rFonts w:ascii="Noto Sans Symbols" w:eastAsia="Noto Sans Symbols" w:hAnsi="Noto Sans Symbols" w:cs="Noto Sans Symbol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Symbols" w:eastAsia="Noto Sans Symbols" w:hAnsi="Noto Sans Symbols" w:cs="Noto Sans Symbols"/>
      </w:rPr>
    </w:lvl>
    <w:lvl w:ilvl="6">
      <w:start w:val="1"/>
      <w:numFmt w:val="bullet"/>
      <w:lvlText w:val="●"/>
      <w:lvlJc w:val="left"/>
      <w:pPr>
        <w:ind w:left="5460" w:hanging="360"/>
      </w:pPr>
      <w:rPr>
        <w:rFonts w:ascii="Noto Sans Symbols" w:eastAsia="Noto Sans Symbols" w:hAnsi="Noto Sans Symbols" w:cs="Noto Sans Symbol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Symbols" w:eastAsia="Noto Sans Symbols" w:hAnsi="Noto Sans Symbols" w:cs="Noto Sans Symbols"/>
      </w:rPr>
    </w:lvl>
  </w:abstractNum>
  <w:abstractNum w:abstractNumId="3" w15:restartNumberingAfterBreak="0">
    <w:nsid w:val="5BFC1E02"/>
    <w:multiLevelType w:val="multilevel"/>
    <w:tmpl w:val="BED6BBDC"/>
    <w:lvl w:ilvl="0">
      <w:start w:val="4"/>
      <w:numFmt w:val="lowerLetter"/>
      <w:lvlText w:val="%1."/>
      <w:lvlJc w:val="left"/>
      <w:pPr>
        <w:ind w:left="928" w:hanging="360"/>
      </w:pPr>
      <w:rPr>
        <w:b/>
        <w:sz w:val="22"/>
        <w:szCs w:val="22"/>
      </w:rPr>
    </w:lvl>
    <w:lvl w:ilvl="1">
      <w:start w:val="1"/>
      <w:numFmt w:val="lowerLetter"/>
      <w:lvlText w:val="%2."/>
      <w:lvlJc w:val="left"/>
      <w:pPr>
        <w:ind w:left="1948" w:hanging="360"/>
      </w:pPr>
    </w:lvl>
    <w:lvl w:ilvl="2">
      <w:start w:val="1"/>
      <w:numFmt w:val="lowerRoman"/>
      <w:lvlText w:val="%3."/>
      <w:lvlJc w:val="right"/>
      <w:pPr>
        <w:ind w:left="2668" w:hanging="180"/>
      </w:pPr>
    </w:lvl>
    <w:lvl w:ilvl="3">
      <w:start w:val="1"/>
      <w:numFmt w:val="decimal"/>
      <w:lvlText w:val="%4."/>
      <w:lvlJc w:val="left"/>
      <w:pPr>
        <w:ind w:left="3388" w:hanging="360"/>
      </w:pPr>
    </w:lvl>
    <w:lvl w:ilvl="4">
      <w:start w:val="1"/>
      <w:numFmt w:val="lowerLetter"/>
      <w:lvlText w:val="%5."/>
      <w:lvlJc w:val="left"/>
      <w:pPr>
        <w:ind w:left="4108" w:hanging="360"/>
      </w:pPr>
    </w:lvl>
    <w:lvl w:ilvl="5">
      <w:start w:val="1"/>
      <w:numFmt w:val="lowerRoman"/>
      <w:lvlText w:val="%6."/>
      <w:lvlJc w:val="right"/>
      <w:pPr>
        <w:ind w:left="4828" w:hanging="180"/>
      </w:pPr>
    </w:lvl>
    <w:lvl w:ilvl="6">
      <w:start w:val="1"/>
      <w:numFmt w:val="decimal"/>
      <w:lvlText w:val="%7."/>
      <w:lvlJc w:val="left"/>
      <w:pPr>
        <w:ind w:left="5548" w:hanging="360"/>
      </w:pPr>
    </w:lvl>
    <w:lvl w:ilvl="7">
      <w:start w:val="1"/>
      <w:numFmt w:val="lowerLetter"/>
      <w:lvlText w:val="%8."/>
      <w:lvlJc w:val="left"/>
      <w:pPr>
        <w:ind w:left="6268" w:hanging="360"/>
      </w:pPr>
    </w:lvl>
    <w:lvl w:ilvl="8">
      <w:start w:val="1"/>
      <w:numFmt w:val="lowerRoman"/>
      <w:lvlText w:val="%9."/>
      <w:lvlJc w:val="right"/>
      <w:pPr>
        <w:ind w:left="6988" w:hanging="180"/>
      </w:pPr>
    </w:lvl>
  </w:abstractNum>
  <w:abstractNum w:abstractNumId="4" w15:restartNumberingAfterBreak="0">
    <w:nsid w:val="733D41C7"/>
    <w:multiLevelType w:val="multilevel"/>
    <w:tmpl w:val="6742A5E4"/>
    <w:lvl w:ilvl="0">
      <w:start w:val="1"/>
      <w:numFmt w:val="lowerLetter"/>
      <w:lvlText w:val="(%1)"/>
      <w:lvlJc w:val="left"/>
      <w:pPr>
        <w:ind w:left="740" w:hanging="3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F315A89"/>
    <w:multiLevelType w:val="multilevel"/>
    <w:tmpl w:val="28942BB0"/>
    <w:lvl w:ilvl="0">
      <w:start w:val="1"/>
      <w:numFmt w:val="bullet"/>
      <w:lvlText w:val="●"/>
      <w:lvlJc w:val="left"/>
      <w:pPr>
        <w:ind w:left="780" w:hanging="360"/>
      </w:pPr>
      <w:rPr>
        <w:rFonts w:ascii="Noto Sans Symbols" w:eastAsia="Noto Sans Symbols" w:hAnsi="Noto Sans Symbols" w:cs="Noto Sans Symbols"/>
        <w:b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4B0"/>
    <w:rsid w:val="007B32A5"/>
    <w:rsid w:val="00DE45F1"/>
    <w:rsid w:val="00F54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26E6"/>
  <w15:chartTrackingRefBased/>
  <w15:docId w15:val="{A85604EB-4E78-47DF-BFE9-6852A54F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4B0"/>
    <w:rPr>
      <w:rFonts w:ascii="Cambria" w:eastAsia="Cambria" w:hAnsi="Cambria" w:cs="Cambr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1139</Words>
  <Characters>6493</Characters>
  <Application>Microsoft Office Word</Application>
  <DocSecurity>0</DocSecurity>
  <Lines>54</Lines>
  <Paragraphs>15</Paragraphs>
  <ScaleCrop>false</ScaleCrop>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2</cp:revision>
  <dcterms:created xsi:type="dcterms:W3CDTF">2021-11-22T19:27:00Z</dcterms:created>
  <dcterms:modified xsi:type="dcterms:W3CDTF">2021-11-23T10:25:00Z</dcterms:modified>
</cp:coreProperties>
</file>